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49B" w:rsidRDefault="00ED349B" w:rsidP="009D55B7">
      <w:pPr>
        <w:pStyle w:val="Nadpis1"/>
      </w:pPr>
      <w:r>
        <w:t>Srdce Paskova</w:t>
      </w:r>
    </w:p>
    <w:p w:rsidR="007042B9" w:rsidRDefault="007042B9">
      <w:r>
        <w:t>Píše se rok 2010. Obec Paskov má již několik let vytržené ze svého středu srdce, které tvoří historický komplex zámeckých budov a zámeckého parku. Všichni jsou tak nuceni tuto centrální část obce objíždět a ta bezútěšně chátrá pod majetkovou správou státu svěřenou Fakultní nemocnici v Ostravě. Snaha tehdejšího vedení obce o začlenění areálu zámku do života obce je minimální nebo spíše nulová. Na podzim však přicházejí komunální volby a situace se obrací.</w:t>
      </w:r>
    </w:p>
    <w:p w:rsidR="007042B9" w:rsidRDefault="007042B9">
      <w:r>
        <w:t>Po 16 letech má obec nové vedení a zastupitelé, světe div se, konstruktivně spolupracují. Začíná boj za záchranu zámku a zámeckého areálu. Rozpoutává se mediální kampaň a vedení obce (od roku 2011 pak už města) Paskov vyvíjí tlak na správce zámeckého areálu, na Národní památkový ústav a prostřednictvím nového územního plánu se snaží zabránit spekulativnímu využití zámeckého areálu, které je v té době již na spadnutí.</w:t>
      </w:r>
    </w:p>
    <w:p w:rsidR="007042B9" w:rsidRDefault="007042B9">
      <w:r>
        <w:t xml:space="preserve">Přes </w:t>
      </w:r>
      <w:r w:rsidR="00B521D2">
        <w:t>neúspěšně</w:t>
      </w:r>
      <w:r>
        <w:t xml:space="preserve"> snahy o bezúplatné nabytí zámku, se městu Paskov podařilo se do zámeckého areálu vloudit po kouskách, když zakoupilo budovu bývalé primářovy vily</w:t>
      </w:r>
      <w:r w:rsidR="00ED349B">
        <w:t xml:space="preserve"> a bytového domu.</w:t>
      </w:r>
      <w:r>
        <w:t xml:space="preserve"> </w:t>
      </w:r>
      <w:r w:rsidR="00B521D2">
        <w:t>T</w:t>
      </w:r>
      <w:r>
        <w:t>ím se stalo dalším hráčem schopným ovlivnit dění v zámeckém parku</w:t>
      </w:r>
      <w:r w:rsidR="00B521D2">
        <w:t>, a to dle mého názoru, výrazně oslabilo snahy o komerční využití zámeckého areálu.</w:t>
      </w:r>
    </w:p>
    <w:p w:rsidR="00B521D2" w:rsidRDefault="00B521D2">
      <w:r>
        <w:t>Následovalo třetí kolo dražby zámeckých budov, do které se již město přihlásilo, a to s evidentní nevýhodou, když muselo na veřejném zasedání zastupitelstva schválit nejvyšší nabídkovou cenu na koupi. Protistraně tak stačilo jen si tuto informaci zjistit a přihodit třeba jen jednu korunu navíc. Naštěstí se tak nestalo a město Paskov</w:t>
      </w:r>
      <w:r w:rsidR="00ED349B">
        <w:t>,</w:t>
      </w:r>
      <w:r>
        <w:t xml:space="preserve"> poprvé ve své historii</w:t>
      </w:r>
      <w:r w:rsidR="00ED349B">
        <w:t>,</w:t>
      </w:r>
      <w:r>
        <w:t xml:space="preserve"> se stalo majitelem zámku Paskov.</w:t>
      </w:r>
    </w:p>
    <w:p w:rsidR="00B521D2" w:rsidRDefault="00B521D2">
      <w:r>
        <w:t xml:space="preserve">A opět světe div se, co nešlo do té doby, se nyní rozjelo jako po másle. Otevřely se brány zámeckého parku a ten se stal přístupný široké veřejnosti. Na druhou stranu se však vzpamatoval i Národní památkový ústav a začal na město vyvíjet tlak na opravu zchátralých budov. </w:t>
      </w:r>
    </w:p>
    <w:p w:rsidR="00B521D2" w:rsidRDefault="00B521D2">
      <w:r>
        <w:t xml:space="preserve">Nejhůře na tom byla budova </w:t>
      </w:r>
      <w:proofErr w:type="gramStart"/>
      <w:r>
        <w:t>č.p.</w:t>
      </w:r>
      <w:proofErr w:type="gramEnd"/>
      <w:r>
        <w:t xml:space="preserve"> 156, u které byla rozkradena střešní krytina a budova rychle chátrala. Město bylo nuceno provést provizorní opravu střechy a rychle se rozhodnout co s budovou dále. Životnost provizorní krytiny byla 2 až 3 roky. Za tu dobu byl připraven projekt a vyřízeno stavební povolení</w:t>
      </w:r>
      <w:r w:rsidR="00D309EA">
        <w:t xml:space="preserve">. V létě 2017 byla podepsána smlouva na rekonstrukci, která byla úspěšně dokončena v listopadu loňského </w:t>
      </w:r>
      <w:proofErr w:type="gramStart"/>
      <w:r w:rsidR="00D309EA">
        <w:t>roku</w:t>
      </w:r>
      <w:r w:rsidR="009D55B7">
        <w:t xml:space="preserve"> </w:t>
      </w:r>
      <w:r w:rsidR="00D309EA">
        <w:t>a z téměř</w:t>
      </w:r>
      <w:proofErr w:type="gramEnd"/>
      <w:r w:rsidR="00D309EA">
        <w:t xml:space="preserve"> zničené historické budovy se během několika let stal reprezentativní objekt připravený přijmout své nové obyvatele, kteří se budou moci, tak jako všichni návštěvníci, těšit z nádherného prostředí zámeckého parku, jehož část byla v rámci rekonstrukce také upravena.</w:t>
      </w:r>
    </w:p>
    <w:p w:rsidR="00093EC4" w:rsidRDefault="00D309EA" w:rsidP="00093EC4">
      <w:r>
        <w:t>Považoval jsem za nutné si připomenout, proč vlastně město investovalo nemalé prostředky do záchrany zámeckého areálu a proč ještě další investice budou následovat. V době před 9 lety jsme si všichni uvědomovali, že pořízení zámku bude nákladné, ale žádné peníze nemohou vynahradit tu skutečnost, že město Paskov má své srdce zpět a může si svobodně rozhodnout</w:t>
      </w:r>
      <w:r w:rsidR="00093EC4">
        <w:t>, jak se o něj bude starat.</w:t>
      </w:r>
    </w:p>
    <w:p w:rsidR="00D309EA" w:rsidRDefault="00093EC4" w:rsidP="00093EC4">
      <w:r>
        <w:t>Všem, kteří svým podpisem podpořili petici na záchranu zámku Paskov</w:t>
      </w:r>
      <w:r w:rsidR="00ED349B">
        <w:t xml:space="preserve"> iniciovanou spolkem Za lepší obec Paskov, bych chtěl tímto ještě jednou poděkovat a věřím, že jsme jejich očekávání spojené s areálem zámku Paskov nezklamali a že průběžná rekonstrukce zámku a dokončení Bydlení u zámku jsou důkazem toho, že své sliby spojené se záchranou zámeckého areálu plníme.</w:t>
      </w:r>
    </w:p>
    <w:p w:rsidR="00ED349B" w:rsidRDefault="00ED349B" w:rsidP="00093EC4">
      <w:r>
        <w:t>S přáním všeho dobrého do nového roku</w:t>
      </w:r>
    </w:p>
    <w:p w:rsidR="00ED349B" w:rsidRDefault="00ED349B" w:rsidP="009D55B7">
      <w:pPr>
        <w:jc w:val="right"/>
      </w:pPr>
      <w:r>
        <w:t xml:space="preserve">Milan </w:t>
      </w:r>
      <w:proofErr w:type="spellStart"/>
      <w:r>
        <w:t>Klimunda</w:t>
      </w:r>
      <w:proofErr w:type="spellEnd"/>
      <w:r>
        <w:t>, místostarosta</w:t>
      </w:r>
      <w:r w:rsidR="009D55B7">
        <w:t xml:space="preserve"> - </w:t>
      </w:r>
      <w:r>
        <w:t>Za lepší obec Paskov</w:t>
      </w:r>
    </w:p>
    <w:p w:rsidR="00110B23" w:rsidRDefault="00110B23" w:rsidP="00110B23">
      <w:pPr>
        <w:rPr>
          <w:i/>
        </w:rPr>
      </w:pPr>
      <w:r w:rsidRPr="00110B23">
        <w:rPr>
          <w:i/>
        </w:rPr>
        <w:t xml:space="preserve">Foto: srdce1.jpg – Vzhled před rekonstrukcí, srdce2.jpg – Průběh prací, srdce3.jpg – Vizualizace po rekonstrukci </w:t>
      </w:r>
    </w:p>
    <w:p w:rsidR="00BD1FB8" w:rsidRPr="00110B23" w:rsidRDefault="00BD1FB8" w:rsidP="00110B23">
      <w:pPr>
        <w:rPr>
          <w:i/>
        </w:rPr>
      </w:pPr>
    </w:p>
    <w:p w:rsidR="00C264CE" w:rsidRDefault="00C264CE" w:rsidP="00C264CE">
      <w:pPr>
        <w:pStyle w:val="Nadpis1"/>
      </w:pPr>
      <w:r>
        <w:t>Výstavba hasičské zbrojnice a zázemí pro krizovou připravenost obce</w:t>
      </w:r>
    </w:p>
    <w:p w:rsidR="00C264CE" w:rsidRDefault="00C264CE" w:rsidP="00C264CE">
      <w:r>
        <w:t>Dovolte, abych Vás touto cestou informoval o průběhu stavebním prací na hasičské zbrojnici v Paskově. V rámci výstavby nám zkrachovala stavební společnost a museli jsme s ní, pro neplnění úkolů vyplývajících ze smlouvy, smlouvu vypovědět. Vypovězení smlouvy v podmínkách zákona a se všemi požadavky fondu nám po dlouhých jednáních a bohaté korespondenci zabralo 6 týdnů.</w:t>
      </w:r>
    </w:p>
    <w:p w:rsidR="00C264CE" w:rsidRDefault="00C264CE" w:rsidP="00C264CE">
      <w:r>
        <w:lastRenderedPageBreak/>
        <w:t>V současné době probíhají zabezpečovací práce v režimu zákona a celá stavba bude těmito pracemi dostavěna po střechu. Společně s těmito pracemi běží příprava dokumentace a rozpočtů na přípravu podkladů k přípravě veřejné zakázky na dokončení stavby. Všechny tyto kroky jsou administrativně náročné a jsou průběžně konzultovány s poskytovatelem dotace. Veškeré investice jsou uznatelným nákladem dotace, včetně zabezpečovacích prací. Nového dodavatele stavby je plánováno vybrat v únoru a dokončit stavbu do konce roku 2020.</w:t>
      </w:r>
    </w:p>
    <w:p w:rsidR="00C264CE" w:rsidRDefault="00C264CE" w:rsidP="00C264CE">
      <w:r>
        <w:t>Jen pro připomenutí co vše obsahuje projekt hasičské zbojnice. Nově vzniklou budovou byl vyřešen chátrající objekt v centru obce, který měl ve špatném stavu střechu, trámy a vše dřevěné. Objekt byl zdemolován za dotační prostředky a jen oprava střechy a trámů by stála více než výstavba nového objektu s poskytnutím dotačních prostředků.</w:t>
      </w:r>
    </w:p>
    <w:p w:rsidR="00C264CE" w:rsidRDefault="00C264CE" w:rsidP="00C264CE">
      <w:r>
        <w:t xml:space="preserve">V nové budově najde útočiště výjezdová jednotky obce, kterou zřizuje obec a je její zákonnou povinností a není dobrovolným spolkem. V současném areálu je velký problém s bezpečným výjezdem a odstavením vozidel před objektem. Pro garážová stání máme využití k parkování a opravám obecní techniky. Tyto garáže jsou dispozičně dobře umístěny k objektu bývalých stavebnin. Dále v objektu najdou zázemí servery a technologie sítě </w:t>
      </w:r>
      <w:proofErr w:type="spellStart"/>
      <w:r>
        <w:t>PaskovNet</w:t>
      </w:r>
      <w:proofErr w:type="spellEnd"/>
      <w:r>
        <w:t xml:space="preserve"> s propojením na záložní zdroj, kterým bude budova vybavena - také z dotačních prostředků. Další zázemí v budově bude sklad prostředků civilní ochrany (vysoušeče, teplomety, oblečení, spacáky, karimatky, stan nouzového </w:t>
      </w:r>
      <w:proofErr w:type="gramStart"/>
      <w:r>
        <w:t>ubytování</w:t>
      </w:r>
      <w:proofErr w:type="gramEnd"/>
      <w:r>
        <w:t xml:space="preserve"> –</w:t>
      </w:r>
      <w:proofErr w:type="gramStart"/>
      <w:r>
        <w:t>ten</w:t>
      </w:r>
      <w:proofErr w:type="gramEnd"/>
      <w:r>
        <w:t xml:space="preserve"> je řešen dotačním titulem v rámci okolních obcí) a v neposlední řadě celé podkroví objektu bude řešeno jako možnost nouzového ubytování v případě potřeby všech občanů Paskova a přilehlých obcí v případě povodní, vyhoření apod. </w:t>
      </w:r>
    </w:p>
    <w:p w:rsidR="00C264CE" w:rsidRDefault="00C264CE" w:rsidP="00C264CE">
      <w:r>
        <w:t>Co se týká velikosti budovy, ta je předepsána normou. Výška garáží je dle normy výška vozidla v garáži plus stojící osoba na její horní části. Při výšce garáže 5 m a 3 metrech 2 NP plus podkroví je přesně dána výška budovy.</w:t>
      </w:r>
    </w:p>
    <w:p w:rsidR="00C264CE" w:rsidRDefault="00C264CE" w:rsidP="00C264CE">
      <w:pPr>
        <w:jc w:val="right"/>
      </w:pPr>
      <w:r>
        <w:t>Zdeněk Bělík, člen rady města</w:t>
      </w:r>
    </w:p>
    <w:p w:rsidR="00C264CE" w:rsidRDefault="00E6490A" w:rsidP="00E6490A">
      <w:pPr>
        <w:rPr>
          <w:i/>
        </w:rPr>
      </w:pPr>
      <w:r w:rsidRPr="00E6490A">
        <w:rPr>
          <w:i/>
        </w:rPr>
        <w:t>Foto: zbrojnice.jpg – Konzervace stavby zbrojnice</w:t>
      </w:r>
    </w:p>
    <w:p w:rsidR="00BD1FB8" w:rsidRPr="00E6490A" w:rsidRDefault="00BD1FB8" w:rsidP="00E6490A">
      <w:pPr>
        <w:rPr>
          <w:i/>
        </w:rPr>
      </w:pPr>
    </w:p>
    <w:p w:rsidR="00C264CE" w:rsidRDefault="00C264CE" w:rsidP="00C264CE">
      <w:pPr>
        <w:pStyle w:val="Nadpis1"/>
      </w:pPr>
      <w:r>
        <w:t>POVINNÉ ČIPOVÁNÍ PSŮ</w:t>
      </w:r>
    </w:p>
    <w:p w:rsidR="00C264CE" w:rsidRDefault="00C264CE" w:rsidP="00C264CE">
      <w:r>
        <w:t>Od 1. ledna 2020 vstoupila na základě novely veterinárního zákona č. 302/2017 Sb. v účinnost povinnost označovat psy na území České republiky mikročipem.</w:t>
      </w:r>
    </w:p>
    <w:p w:rsidR="00C264CE" w:rsidRDefault="00C264CE" w:rsidP="00C264CE">
      <w:r>
        <w:t xml:space="preserve">Město Paskov na tuto skutečnost reagovalo tím, že zastupitelstvo města na svém zasedání dne </w:t>
      </w:r>
      <w:proofErr w:type="gramStart"/>
      <w:r>
        <w:t>9.12.2019</w:t>
      </w:r>
      <w:proofErr w:type="gramEnd"/>
      <w:r>
        <w:t xml:space="preserve"> usnesením č. 5/2019 vydalo Obecně závaznou vyhlášku č. 1/2019 o místních poplatcích, která mimo jiné upravuje poplatek z držení psa na území města Paskov.</w:t>
      </w:r>
    </w:p>
    <w:p w:rsidR="00C264CE" w:rsidRDefault="00C264CE" w:rsidP="00C264CE">
      <w:r>
        <w:t>Poplatek ze psů platí držitel psa staršího 3 měsíců. Poplatník je povinen ohlásit správci poplatku, kterým je Městský úřad Paskov, vznik své poplatkové povinnosti do 30 dnů ode dne, kdy se pes stal starším 3 měsíců. Ve stejné lhůtě je také povinen ohlásit zánik své poplatkové povinnosti.</w:t>
      </w:r>
    </w:p>
    <w:p w:rsidR="00C264CE" w:rsidRDefault="00C264CE" w:rsidP="00C264CE">
      <w:r>
        <w:t xml:space="preserve">Nově byla vyhláška doplněna o osvobození poplatku na dobu 12 měsíců u držitele psa, který má psa označeného mikročipem a zapsaného v registru majitelů trvale označených psů města Paskov. Zastupitelé tak de facto rozhodli o kompenzaci nákladů na </w:t>
      </w:r>
      <w:r w:rsidR="00BD1FB8">
        <w:t>„</w:t>
      </w:r>
      <w:proofErr w:type="spellStart"/>
      <w:r>
        <w:t>čipování</w:t>
      </w:r>
      <w:proofErr w:type="spellEnd"/>
      <w:r w:rsidR="00BD1FB8">
        <w:t>“</w:t>
      </w:r>
      <w:r>
        <w:t xml:space="preserve"> psa a sjednotili databázi psů na katastru města Paskov, aby mohl být ztracený pes co nejrychleji vrácen svému majiteli, jelikož v současné době neexistuje žádná jednotná databáze očipovaných psů.</w:t>
      </w:r>
    </w:p>
    <w:p w:rsidR="00C264CE" w:rsidRDefault="00C264CE" w:rsidP="00C264CE">
      <w:r>
        <w:t xml:space="preserve">Celé znění vyhlášky města Paskov naleznete zde: </w:t>
      </w:r>
    </w:p>
    <w:p w:rsidR="00110B23" w:rsidRDefault="00BD1FB8" w:rsidP="00110B23">
      <w:pPr>
        <w:rPr>
          <w:i/>
        </w:rPr>
      </w:pPr>
      <w:hyperlink r:id="rId4" w:history="1">
        <w:r w:rsidR="00110B23" w:rsidRPr="00B80214">
          <w:rPr>
            <w:rStyle w:val="Hypertextovodkaz"/>
          </w:rPr>
          <w:t>https://www.mesto-paskov.cz/urad-a-samosprava/dokumenty/obecne-zavazne-vyhlasky-a-</w:t>
        </w:r>
        <w:r w:rsidR="00110B23" w:rsidRPr="00B80214">
          <w:rPr>
            <w:rStyle w:val="Hypertextovodkaz"/>
          </w:rPr>
          <w:t>n</w:t>
        </w:r>
        <w:r w:rsidR="00110B23" w:rsidRPr="00B80214">
          <w:rPr>
            <w:rStyle w:val="Hypertextovodkaz"/>
          </w:rPr>
          <w:t>arizeni/obecne-zavazna-vyhaska-c-1-2019-o-mistnich-poplatcich-1222.html</w:t>
        </w:r>
      </w:hyperlink>
      <w:r w:rsidR="00110B23">
        <w:br/>
        <w:t>(</w:t>
      </w:r>
      <w:r w:rsidR="00110B23" w:rsidRPr="00110B23">
        <w:rPr>
          <w:i/>
        </w:rPr>
        <w:t>QR kód webu</w:t>
      </w:r>
      <w:r w:rsidR="00110B23">
        <w:rPr>
          <w:i/>
        </w:rPr>
        <w:t>)</w:t>
      </w:r>
    </w:p>
    <w:p w:rsidR="00C264CE" w:rsidRDefault="00C264CE" w:rsidP="00C264CE">
      <w:pPr>
        <w:jc w:val="right"/>
      </w:pPr>
      <w:r>
        <w:t xml:space="preserve">Milan </w:t>
      </w:r>
      <w:proofErr w:type="spellStart"/>
      <w:r>
        <w:t>Klimunda</w:t>
      </w:r>
      <w:proofErr w:type="spellEnd"/>
      <w:r>
        <w:t>, místostarosta</w:t>
      </w:r>
    </w:p>
    <w:p w:rsidR="00BD1FB8" w:rsidRDefault="00BD1FB8" w:rsidP="00BD1FB8">
      <w:pPr>
        <w:rPr>
          <w:i/>
        </w:rPr>
      </w:pPr>
      <w:r>
        <w:rPr>
          <w:i/>
        </w:rPr>
        <w:t xml:space="preserve">foto: </w:t>
      </w:r>
      <w:proofErr w:type="spellStart"/>
      <w:r>
        <w:rPr>
          <w:i/>
        </w:rPr>
        <w:t>cipovani</w:t>
      </w:r>
      <w:proofErr w:type="spellEnd"/>
      <w:r>
        <w:rPr>
          <w:i/>
        </w:rPr>
        <w:t xml:space="preserve">. </w:t>
      </w:r>
      <w:proofErr w:type="spellStart"/>
      <w:r>
        <w:rPr>
          <w:i/>
        </w:rPr>
        <w:t>J</w:t>
      </w:r>
      <w:r>
        <w:rPr>
          <w:i/>
        </w:rPr>
        <w:t>pg</w:t>
      </w:r>
      <w:proofErr w:type="spellEnd"/>
    </w:p>
    <w:p w:rsidR="00BD1FB8" w:rsidRPr="00110B23" w:rsidRDefault="00BD1FB8" w:rsidP="00BD1FB8">
      <w:pPr>
        <w:rPr>
          <w:i/>
        </w:rPr>
      </w:pPr>
    </w:p>
    <w:p w:rsidR="000D11A4" w:rsidRDefault="000D11A4" w:rsidP="000D11A4">
      <w:pPr>
        <w:pStyle w:val="Nadpis1"/>
      </w:pPr>
      <w:r>
        <w:lastRenderedPageBreak/>
        <w:t>Proč je dobré zamyslet se nad tím, co končí v naší černé popelnici?</w:t>
      </w:r>
    </w:p>
    <w:p w:rsidR="000D11A4" w:rsidRDefault="000D11A4" w:rsidP="000D11A4">
      <w:r>
        <w:t>Náklady na svoz a likvidaci odpadů od občanů tvoří nemalou část ročního rozpočtu každé obce. Je tedy v zájmu každého dobrého starosty i občana, aby systém odpadového hospodářství v jejich obci dobře fungoval. A město Paskov patří v tomto ohledu mezi obce s proaktivním přístupem. Kromě ekonomického aspektu by nás k optimalizaci odpadového hospodářství měly motivovat také aspekty environmentální a legislativní.</w:t>
      </w:r>
    </w:p>
    <w:p w:rsidR="000D11A4" w:rsidRDefault="000D11A4" w:rsidP="000D11A4">
      <w:r>
        <w:t xml:space="preserve">Paskov si již v roce 2015 nechal od Institutu cirkulární ekonomiky (INCIEN) vypracovat studii, která vyhodnotila jejich fungování v systému nakládání s odpady. Součástí této studie byly také konkrétní návrhy, jaké kroky by město mohlo udělat, aby vše fungovalo lépe a efektivněji. </w:t>
      </w:r>
    </w:p>
    <w:p w:rsidR="000D11A4" w:rsidRDefault="000D11A4" w:rsidP="000D11A4">
      <w:r>
        <w:t>V rámci nakládání s odpady je důležité si uvědomit, že z legislativního hlediska je sice původcem, a tedy i zodpovědným subjektem obec. Nicméně reálně jsou producenty odpadů jednotliví obyvatelé, domácnosti. Město v podstatě svým obyvatelům poskytuje službu, zajišťuje pro ně servis sběru a svozu jednotlivých druhů odpadů vyprodukovaných v domácnostech. To, kolik tato služba bude město stát, pak přímo souvisí s druhem a množstvím vyprodukovaného odpadu. A právě občané mají zásadní vliv na tom, jaký odpad a v jakém množství bude v obci vznikat. Podobně jako u spotřeby elektřiny nebo vody je to tak, že čím více spotřebujeme, tím hlouběji pak musíme na konci měsíce sáhnout do své kapsy. I když tato zásada platí u produkce odpadů úplně stejně, někdy na tuto přímou úměru zapomínáme. Je to kvůli tomu, že se poplatky za svoz naší popelnice na tuhý komunální odpad platí často ročním paušálem nebo jsou od poplatku osvobození. To je příklad i města Paskova, kde chceme i nadále udržet osvobození od poplatku, a právě proto musíme provést optimalizaci a zásadní kroky v odpadovém hospodářství obce. Tento způsob platby obyvatele nemotivuje, ale naopak vede spíše k zastření jejich povědomí, potažmo zodpovědnosti. Snadno pak dochází k tomu, že množství odpadů od obyvatel roste, a to na úkor nákladů obce. Tyto výdaje jsou pak hrazeny z obecního rozpočtu. A v podstatě peníze, které by mohly být v obci využity například na opravu mateřské školy nebo vybudování cyklostezky, skončí, a to doslova, v černé popelnici. Navíc náklady na likvidaci odpadů v příštích letech kvůli zvyšování poplatků za skládkování ještě porostou.</w:t>
      </w:r>
    </w:p>
    <w:p w:rsidR="000D11A4" w:rsidRDefault="000D11A4" w:rsidP="000D11A4">
      <w:r>
        <w:t>Co tedy může každý z nás udělat, aby k tomu již nedocházelo? Pro obec je nejdražší nakládání se směsným komunálním odpadem (SKO). Je tedy důležité snižovat množství odpadu, které končí v nádobách na SKO. To můžeme udělat jednak tím, že budeme předcházet vzniku odpadu a jednak také co nejlepším tříděním toho, co v naší domácnosti vznikne. Předcházet tvorbě odpadu můžeme například tím, že omezíme spotřebu jednorázových věcí, jako jsou PET lahve nebo igelitové sáčky. Dále například tím, že organický odpad, jako jsou odřezky z kuchyně nebo tráva a listí ze zahrady, využijeme na domácím kompostéru a nevyhodíme je do černé popelnice. Stejně důležité je, abychom se snažili maximálně vytřídit materiály jako plast, papír, sklo, kov, textil atd. Město Paskov má velmi dobrou vybavenost veřejnými kontejnery ve sběrných hnízdech kam je možné tyto odpady odkládat. U těchto míst musíme stále zlepšit jejich zázemí, a optimalizovat jejich vyvážení, přeznačení nádob s upřesněním typu odpadu. Nejvíce využíváno je ve městě Paskov sběrné místo u Hrušky, kde jsou nádoby nejvíce přetíženy. Problém těchto nádob chceme řešit, posílením těchto míst, systém ve sběrném dvoře umožní odevzdání vytřízených složek do lisovacích kontejnerů. U tohoto projektu budeme v měsíci únoru podávat žádost o dotaci. Možná většinu z Vás překvapí, že obsah popelnic na tuhý komunální odpad je často tvořen ze 70–80 % odpady, které tam nepatří.</w:t>
      </w:r>
    </w:p>
    <w:p w:rsidR="000D11A4" w:rsidRPr="000D11A4" w:rsidRDefault="000D11A4" w:rsidP="000D11A4">
      <w:pPr>
        <w:rPr>
          <w:b/>
        </w:rPr>
      </w:pPr>
      <w:r w:rsidRPr="000D11A4">
        <w:rPr>
          <w:b/>
        </w:rPr>
        <w:t>V měsíci únoru a březnu bude provedena distribuce kompostérů všem zájemcům z prvního kola průzkumu a cca 50% zájemcům z druhého kola. Celkový počet vydaných kompostérů bude 238. Kompostéry by měly z popelnic na tuhý komunální odpad vytáhnout biologicky rozložitelná odpad.</w:t>
      </w:r>
    </w:p>
    <w:p w:rsidR="000D11A4" w:rsidRDefault="000D11A4" w:rsidP="000D11A4">
      <w:r>
        <w:t>V průběhu každého čísla Paskovského zpravodaje se budeme otázkou odpadu zabývat, protože se musíme začít aktivně připravovat na velkou odpadovou reformu, která se na nás blíží. Dalšími kroky budou osvětové aktivity, které budou ve městě 2020 probíhat v MŠ, ZŠ, klubu důchodců a při veřejném setkání. Na tyto aktivity se nám podařilo financování z mimorozpočtových zdrojů. O tom, jaká je konkrétní situace ve městě Paskov, se dozvíte již v příštím článku. Budeme s Vámi sdílet výsledky fyzické analýzy směsného odpadu, která proběhla v prosinci 2019. Právě tato analýza nám prozradila, jak dobře obyvatelé Paskova třídí své odpady a jestli je zde potenciál pro nějaké zlepšení.</w:t>
      </w:r>
    </w:p>
    <w:p w:rsidR="000D11A4" w:rsidRDefault="000D11A4" w:rsidP="000D11A4">
      <w:pPr>
        <w:jc w:val="right"/>
      </w:pPr>
      <w:r>
        <w:t>Zdeněk Bělík – člen rady města</w:t>
      </w:r>
    </w:p>
    <w:p w:rsidR="00C264CE" w:rsidRDefault="0031283B" w:rsidP="00C264CE">
      <w:pPr>
        <w:rPr>
          <w:i/>
        </w:rPr>
      </w:pPr>
      <w:r w:rsidRPr="0031283B">
        <w:rPr>
          <w:i/>
        </w:rPr>
        <w:t xml:space="preserve">Foto: </w:t>
      </w:r>
      <w:proofErr w:type="gramStart"/>
      <w:r w:rsidRPr="0031283B">
        <w:rPr>
          <w:i/>
        </w:rPr>
        <w:t>peníze</w:t>
      </w:r>
      <w:proofErr w:type="gramEnd"/>
      <w:r w:rsidRPr="0031283B">
        <w:rPr>
          <w:i/>
        </w:rPr>
        <w:t>.</w:t>
      </w:r>
      <w:proofErr w:type="gramStart"/>
      <w:r w:rsidRPr="0031283B">
        <w:rPr>
          <w:i/>
        </w:rPr>
        <w:t>png</w:t>
      </w:r>
      <w:proofErr w:type="gramEnd"/>
    </w:p>
    <w:p w:rsidR="00BD1FB8" w:rsidRPr="0031283B" w:rsidRDefault="00BD1FB8" w:rsidP="00C264CE">
      <w:pPr>
        <w:rPr>
          <w:i/>
        </w:rPr>
      </w:pPr>
    </w:p>
    <w:p w:rsidR="000D11A4" w:rsidRPr="00FD0636" w:rsidRDefault="000D11A4" w:rsidP="000D11A4">
      <w:pPr>
        <w:pStyle w:val="Nadpis1"/>
      </w:pPr>
      <w:r>
        <w:lastRenderedPageBreak/>
        <w:t>Třídit má smysl</w:t>
      </w:r>
    </w:p>
    <w:p w:rsidR="000D11A4" w:rsidRDefault="000D11A4" w:rsidP="00110B23">
      <w:pPr>
        <w:rPr>
          <w:rFonts w:ascii="Calibri" w:hAnsi="Calibri"/>
          <w:b/>
        </w:rPr>
      </w:pPr>
      <w:r w:rsidRPr="00FD0636">
        <w:rPr>
          <w:rFonts w:ascii="Calibri" w:hAnsi="Calibri"/>
          <w:b/>
        </w:rPr>
        <w:t xml:space="preserve">Češi mohou třídit odpad už do více než </w:t>
      </w:r>
      <w:r>
        <w:rPr>
          <w:rFonts w:ascii="Calibri" w:hAnsi="Calibri"/>
          <w:b/>
        </w:rPr>
        <w:t>413</w:t>
      </w:r>
      <w:r w:rsidRPr="00FD0636">
        <w:rPr>
          <w:rFonts w:ascii="Calibri" w:hAnsi="Calibri"/>
          <w:b/>
        </w:rPr>
        <w:t xml:space="preserve"> tisíc barevných kontejnerů</w:t>
      </w:r>
      <w:r>
        <w:rPr>
          <w:rFonts w:ascii="Calibri" w:hAnsi="Calibri"/>
          <w:b/>
        </w:rPr>
        <w:t xml:space="preserve"> a menších nádob</w:t>
      </w:r>
      <w:r w:rsidRPr="00FD0636">
        <w:rPr>
          <w:rFonts w:ascii="Calibri" w:hAnsi="Calibri"/>
          <w:b/>
        </w:rPr>
        <w:t>. S naprostou samozřejmostí to dělají už bezmála ¾ obyvatel v</w:t>
      </w:r>
      <w:r>
        <w:rPr>
          <w:rFonts w:ascii="Calibri" w:hAnsi="Calibri"/>
          <w:b/>
        </w:rPr>
        <w:t> </w:t>
      </w:r>
      <w:r w:rsidRPr="00FD0636">
        <w:rPr>
          <w:rFonts w:ascii="Calibri" w:hAnsi="Calibri"/>
          <w:b/>
        </w:rPr>
        <w:t>ČR</w:t>
      </w:r>
      <w:r>
        <w:rPr>
          <w:rFonts w:ascii="Calibri" w:hAnsi="Calibri"/>
          <w:b/>
        </w:rPr>
        <w:t>!</w:t>
      </w:r>
      <w:r w:rsidRPr="00FD0636">
        <w:rPr>
          <w:rFonts w:ascii="Calibri" w:hAnsi="Calibri"/>
          <w:b/>
        </w:rPr>
        <w:t xml:space="preserve"> Díky jejich odpovědnosti se tak ročně vytřídí kolem půl milionu tun odpadu.</w:t>
      </w:r>
    </w:p>
    <w:p w:rsidR="000D11A4" w:rsidRPr="00FD0636" w:rsidRDefault="000D11A4" w:rsidP="00110B23">
      <w:pPr>
        <w:rPr>
          <w:rFonts w:ascii="Calibri" w:hAnsi="Calibri"/>
        </w:rPr>
      </w:pPr>
      <w:r w:rsidRPr="00FD0636">
        <w:rPr>
          <w:rFonts w:ascii="Calibri" w:hAnsi="Calibri"/>
          <w:b/>
        </w:rPr>
        <w:t xml:space="preserve"> </w:t>
      </w:r>
      <w:r>
        <w:rPr>
          <w:rFonts w:ascii="Calibri" w:hAnsi="Calibri"/>
        </w:rPr>
        <w:t>Ty pak z</w:t>
      </w:r>
      <w:r w:rsidRPr="00FD0636">
        <w:rPr>
          <w:rFonts w:ascii="Calibri" w:hAnsi="Calibri"/>
        </w:rPr>
        <w:t xml:space="preserve"> barevných kontejnerů </w:t>
      </w:r>
      <w:r>
        <w:rPr>
          <w:rFonts w:ascii="Calibri" w:hAnsi="Calibri"/>
        </w:rPr>
        <w:t>odváží svozové</w:t>
      </w:r>
      <w:r w:rsidRPr="00FD0636">
        <w:rPr>
          <w:rFonts w:ascii="Calibri" w:hAnsi="Calibri"/>
        </w:rPr>
        <w:t xml:space="preserve"> firmy na </w:t>
      </w:r>
      <w:proofErr w:type="spellStart"/>
      <w:r w:rsidRPr="00FD0636">
        <w:rPr>
          <w:rFonts w:ascii="Calibri" w:hAnsi="Calibri"/>
        </w:rPr>
        <w:t>dotřiďovací</w:t>
      </w:r>
      <w:proofErr w:type="spellEnd"/>
      <w:r w:rsidRPr="00FD0636">
        <w:rPr>
          <w:rFonts w:ascii="Calibri" w:hAnsi="Calibri"/>
        </w:rPr>
        <w:t xml:space="preserve"> linky</w:t>
      </w:r>
      <w:r>
        <w:rPr>
          <w:rFonts w:ascii="Calibri" w:hAnsi="Calibri"/>
        </w:rPr>
        <w:t xml:space="preserve">, kde se stávají </w:t>
      </w:r>
      <w:r w:rsidRPr="00FD0636">
        <w:rPr>
          <w:rFonts w:ascii="Calibri" w:hAnsi="Calibri"/>
        </w:rPr>
        <w:t xml:space="preserve">druhotnou surovinu pro další zpracování. </w:t>
      </w:r>
      <w:r>
        <w:rPr>
          <w:rFonts w:ascii="Calibri" w:hAnsi="Calibri"/>
        </w:rPr>
        <w:t>Pomocí recyklace se z nich poté mohou vyrábět buď úplně nové výrobky, či se p</w:t>
      </w:r>
      <w:r w:rsidRPr="00FD0636">
        <w:rPr>
          <w:rFonts w:ascii="Calibri" w:hAnsi="Calibri"/>
        </w:rPr>
        <w:t>řidávají k dalším surov</w:t>
      </w:r>
      <w:r>
        <w:rPr>
          <w:rFonts w:ascii="Calibri" w:hAnsi="Calibri"/>
        </w:rPr>
        <w:t>inám pro výrobu nových předmětů.</w:t>
      </w:r>
    </w:p>
    <w:p w:rsidR="000D11A4" w:rsidRPr="00FD0636" w:rsidRDefault="000D11A4" w:rsidP="00110B23">
      <w:pPr>
        <w:rPr>
          <w:rFonts w:ascii="Calibri" w:hAnsi="Calibri"/>
        </w:rPr>
      </w:pPr>
      <w:r w:rsidRPr="00FD0636">
        <w:rPr>
          <w:rFonts w:ascii="Calibri" w:hAnsi="Calibri"/>
        </w:rPr>
        <w:t>Vytříděné</w:t>
      </w:r>
      <w:r>
        <w:rPr>
          <w:rFonts w:ascii="Calibri" w:hAnsi="Calibri"/>
        </w:rPr>
        <w:t xml:space="preserve"> odpady, které nelze zpracovat a </w:t>
      </w:r>
      <w:r w:rsidRPr="00FD0636">
        <w:rPr>
          <w:rFonts w:ascii="Calibri" w:hAnsi="Calibri"/>
        </w:rPr>
        <w:t>vyřazují se do odděleného kontejneru – jde o tzv. výmět. Ten buď putuje na skládku, nebo do spalovny, kde se využívá k výrobě tepla a elektrické energie.</w:t>
      </w:r>
      <w:r w:rsidRPr="00FD0636">
        <w:rPr>
          <w:rFonts w:ascii="Calibri" w:hAnsi="Calibri"/>
          <w:b/>
        </w:rPr>
        <w:t xml:space="preserve">  </w:t>
      </w:r>
    </w:p>
    <w:p w:rsidR="000D11A4" w:rsidRPr="000D11A4" w:rsidRDefault="000D11A4" w:rsidP="00110B23">
      <w:pPr>
        <w:rPr>
          <w:rFonts w:ascii="Calibri" w:hAnsi="Calibri"/>
        </w:rPr>
      </w:pPr>
      <w:r w:rsidRPr="000D11A4">
        <w:rPr>
          <w:rFonts w:ascii="Calibri" w:hAnsi="Calibri"/>
        </w:rPr>
        <w:t>V našem městě máme:</w:t>
      </w:r>
      <w:r>
        <w:rPr>
          <w:rFonts w:ascii="Calibri" w:hAnsi="Calibri"/>
        </w:rPr>
        <w:br/>
      </w:r>
      <w:r w:rsidRPr="000D11A4">
        <w:rPr>
          <w:rFonts w:ascii="Calibri" w:hAnsi="Calibri"/>
          <w:b/>
          <w:color w:val="FFFFFF" w:themeColor="background1"/>
          <w:highlight w:val="blue"/>
        </w:rPr>
        <w:t>33</w:t>
      </w:r>
      <w:r w:rsidRPr="000D11A4">
        <w:rPr>
          <w:rFonts w:ascii="Calibri" w:hAnsi="Calibri"/>
          <w:color w:val="FFFFFF" w:themeColor="background1"/>
          <w:highlight w:val="blue"/>
        </w:rPr>
        <w:t xml:space="preserve"> kontejnerů na papír,</w:t>
      </w:r>
      <w:r w:rsidRPr="000D11A4">
        <w:rPr>
          <w:rFonts w:ascii="Calibri" w:hAnsi="Calibri"/>
          <w:color w:val="FFFFFF" w:themeColor="background1"/>
        </w:rPr>
        <w:br/>
      </w:r>
      <w:r w:rsidRPr="000D11A4">
        <w:rPr>
          <w:rFonts w:ascii="Calibri" w:hAnsi="Calibri"/>
          <w:b/>
          <w:highlight w:val="yellow"/>
        </w:rPr>
        <w:t>45</w:t>
      </w:r>
      <w:r w:rsidRPr="000D11A4">
        <w:rPr>
          <w:rFonts w:ascii="Calibri" w:hAnsi="Calibri"/>
          <w:highlight w:val="yellow"/>
        </w:rPr>
        <w:t xml:space="preserve"> kontejnerů na plast</w:t>
      </w:r>
      <w:r w:rsidRPr="000D11A4">
        <w:rPr>
          <w:rFonts w:ascii="Calibri" w:hAnsi="Calibri"/>
        </w:rPr>
        <w:br/>
      </w:r>
      <w:r w:rsidRPr="000D11A4">
        <w:rPr>
          <w:rFonts w:ascii="Calibri" w:hAnsi="Calibri"/>
          <w:b/>
          <w:color w:val="FFFFFF" w:themeColor="background1"/>
          <w:highlight w:val="darkGreen"/>
        </w:rPr>
        <w:t>34</w:t>
      </w:r>
      <w:r w:rsidRPr="000D11A4">
        <w:rPr>
          <w:rFonts w:ascii="Calibri" w:hAnsi="Calibri"/>
          <w:color w:val="FFFFFF" w:themeColor="background1"/>
          <w:highlight w:val="darkGreen"/>
        </w:rPr>
        <w:t xml:space="preserve"> kontejnerů na sklo</w:t>
      </w:r>
      <w:r w:rsidRPr="000D11A4">
        <w:rPr>
          <w:rFonts w:ascii="Calibri" w:hAnsi="Calibri"/>
        </w:rPr>
        <w:br/>
      </w:r>
      <w:r w:rsidRPr="000D11A4">
        <w:rPr>
          <w:rFonts w:ascii="Calibri" w:hAnsi="Calibri"/>
          <w:highlight w:val="red"/>
        </w:rPr>
        <w:t>6 kontejnerů na textil</w:t>
      </w:r>
      <w:r w:rsidRPr="000D11A4">
        <w:rPr>
          <w:rFonts w:ascii="Calibri" w:hAnsi="Calibri"/>
        </w:rPr>
        <w:br/>
      </w:r>
      <w:r w:rsidRPr="000D11A4">
        <w:rPr>
          <w:rFonts w:ascii="Calibri" w:hAnsi="Calibri"/>
          <w:b/>
          <w:color w:val="FFFFFF" w:themeColor="background1"/>
          <w:highlight w:val="black"/>
        </w:rPr>
        <w:t>43 kontejnerů</w:t>
      </w:r>
      <w:r w:rsidRPr="000D11A4">
        <w:rPr>
          <w:rFonts w:ascii="Calibri" w:hAnsi="Calibri"/>
          <w:b/>
          <w:color w:val="FFFFFF" w:themeColor="background1"/>
        </w:rPr>
        <w:t xml:space="preserve"> </w:t>
      </w:r>
      <w:r w:rsidRPr="000D11A4">
        <w:rPr>
          <w:rFonts w:ascii="Calibri" w:hAnsi="Calibri"/>
          <w:b/>
        </w:rPr>
        <w:t>a 1250 popelnic</w:t>
      </w:r>
      <w:r w:rsidRPr="000D11A4">
        <w:rPr>
          <w:rFonts w:ascii="Calibri" w:hAnsi="Calibri"/>
        </w:rPr>
        <w:t xml:space="preserve"> na směsný komunální odpad. </w:t>
      </w:r>
    </w:p>
    <w:p w:rsidR="000D11A4" w:rsidRDefault="000D11A4" w:rsidP="00110B23">
      <w:pPr>
        <w:rPr>
          <w:rFonts w:ascii="Calibri" w:hAnsi="Calibri"/>
        </w:rPr>
      </w:pPr>
      <w:r>
        <w:rPr>
          <w:rFonts w:ascii="Calibri" w:hAnsi="Calibri"/>
        </w:rPr>
        <w:t xml:space="preserve">Díky třídění odpadu se městu vrací část </w:t>
      </w:r>
      <w:r w:rsidRPr="00507332">
        <w:rPr>
          <w:rFonts w:ascii="Calibri" w:hAnsi="Calibri"/>
          <w:b/>
        </w:rPr>
        <w:t>nákladů za odpady</w:t>
      </w:r>
      <w:r>
        <w:rPr>
          <w:rFonts w:ascii="Calibri" w:hAnsi="Calibri"/>
        </w:rPr>
        <w:t xml:space="preserve">, které dosahují ročně </w:t>
      </w:r>
      <w:r w:rsidRPr="00507332">
        <w:rPr>
          <w:rFonts w:ascii="Calibri" w:hAnsi="Calibri"/>
          <w:b/>
        </w:rPr>
        <w:t xml:space="preserve">kolem 3,2 milionu Kč </w:t>
      </w:r>
      <w:r>
        <w:rPr>
          <w:rFonts w:ascii="Calibri" w:hAnsi="Calibri"/>
        </w:rPr>
        <w:t>(vč. úklidu veřejných prostranství, vysypávání košů, zpracování stavebního odpadu atp.). K dispozici je i sběrný dvůr v areálu bývalých stavebnin, který přebírá velkoobjemový odpad, elektrospotřebiče i bio odpad.</w:t>
      </w:r>
    </w:p>
    <w:p w:rsidR="000D11A4" w:rsidRDefault="000D11A4" w:rsidP="00110B23">
      <w:pPr>
        <w:rPr>
          <w:rFonts w:ascii="Calibri" w:hAnsi="Calibri"/>
        </w:rPr>
      </w:pPr>
      <w:r>
        <w:rPr>
          <w:rFonts w:ascii="Calibri" w:hAnsi="Calibri"/>
        </w:rPr>
        <w:t>Pro lepší představu, jak je na tom naše město, tak od roku 2013 od roku 2018 jsme vytřídili 886,912 tun odpadu. Celkově se odměna za vytříděnou jednu tunu pohybuje kolem 3.000 Kč. Je dobrá vizitka, že se nárůst vytříděného odpadu zvyšuje. Děkujeme!</w:t>
      </w:r>
    </w:p>
    <w:tbl>
      <w:tblPr>
        <w:tblW w:w="3400" w:type="dxa"/>
        <w:tblInd w:w="55" w:type="dxa"/>
        <w:tblCellMar>
          <w:left w:w="70" w:type="dxa"/>
          <w:right w:w="70" w:type="dxa"/>
        </w:tblCellMar>
        <w:tblLook w:val="04A0" w:firstRow="1" w:lastRow="0" w:firstColumn="1" w:lastColumn="0" w:noHBand="0" w:noVBand="1"/>
      </w:tblPr>
      <w:tblGrid>
        <w:gridCol w:w="960"/>
        <w:gridCol w:w="960"/>
        <w:gridCol w:w="1480"/>
      </w:tblGrid>
      <w:tr w:rsidR="000D11A4" w:rsidRPr="00507332" w:rsidTr="008112FD">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b/>
                <w:bCs/>
                <w:color w:val="000000"/>
              </w:rPr>
            </w:pPr>
            <w:r w:rsidRPr="00FD0636">
              <w:rPr>
                <w:rFonts w:ascii="Calibri" w:hAnsi="Calibri"/>
              </w:rPr>
              <w:t xml:space="preserve"> </w:t>
            </w:r>
            <w:r w:rsidRPr="00507332">
              <w:rPr>
                <w:rFonts w:ascii="Calibri" w:hAnsi="Calibri" w:cs="Calibri"/>
                <w:b/>
                <w:bCs/>
                <w:color w:val="000000"/>
              </w:rPr>
              <w:t xml:space="preserve">rok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b/>
                <w:bCs/>
                <w:color w:val="000000"/>
              </w:rPr>
            </w:pPr>
            <w:r w:rsidRPr="00507332">
              <w:rPr>
                <w:rFonts w:ascii="Calibri" w:hAnsi="Calibri" w:cs="Calibri"/>
                <w:b/>
                <w:bCs/>
                <w:color w:val="000000"/>
              </w:rPr>
              <w:t xml:space="preserve">tuny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b/>
                <w:bCs/>
                <w:color w:val="000000"/>
              </w:rPr>
            </w:pPr>
            <w:r w:rsidRPr="00507332">
              <w:rPr>
                <w:rFonts w:ascii="Calibri" w:hAnsi="Calibri" w:cs="Calibri"/>
                <w:b/>
                <w:bCs/>
                <w:color w:val="000000"/>
              </w:rPr>
              <w:t>odměna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2013</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124,708</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317 350,50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2014</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137,211</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348 732,00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2015</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143,749</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372 429,50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2016</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152,361</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409 894,00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2017</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163,739</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475 869,50 Kč</w:t>
            </w:r>
          </w:p>
        </w:tc>
      </w:tr>
      <w:tr w:rsidR="000D11A4" w:rsidRPr="00507332" w:rsidTr="008112FD">
        <w:trPr>
          <w:trHeight w:val="289"/>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2018</w:t>
            </w:r>
          </w:p>
        </w:tc>
        <w:tc>
          <w:tcPr>
            <w:tcW w:w="96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165,144</w:t>
            </w:r>
          </w:p>
        </w:tc>
        <w:tc>
          <w:tcPr>
            <w:tcW w:w="1480" w:type="dxa"/>
            <w:tcBorders>
              <w:top w:val="nil"/>
              <w:left w:val="nil"/>
              <w:bottom w:val="single" w:sz="4" w:space="0" w:color="auto"/>
              <w:right w:val="single" w:sz="4" w:space="0" w:color="auto"/>
            </w:tcBorders>
            <w:shd w:val="clear" w:color="auto" w:fill="auto"/>
            <w:noWrap/>
            <w:vAlign w:val="bottom"/>
            <w:hideMark/>
          </w:tcPr>
          <w:p w:rsidR="000D11A4" w:rsidRPr="00507332" w:rsidRDefault="000D11A4" w:rsidP="00110B23">
            <w:pPr>
              <w:rPr>
                <w:rFonts w:ascii="Calibri" w:hAnsi="Calibri" w:cs="Calibri"/>
                <w:color w:val="000000"/>
              </w:rPr>
            </w:pPr>
            <w:r w:rsidRPr="00507332">
              <w:rPr>
                <w:rFonts w:ascii="Calibri" w:hAnsi="Calibri" w:cs="Calibri"/>
                <w:color w:val="000000"/>
              </w:rPr>
              <w:t>491 103,00 Kč</w:t>
            </w:r>
          </w:p>
        </w:tc>
      </w:tr>
    </w:tbl>
    <w:p w:rsidR="000D11A4" w:rsidRDefault="000D11A4" w:rsidP="00110B23"/>
    <w:p w:rsidR="000D11A4" w:rsidRDefault="000D11A4" w:rsidP="000D11A4">
      <w:pPr>
        <w:jc w:val="right"/>
        <w:rPr>
          <w:rFonts w:ascii="Calibri" w:hAnsi="Calibri"/>
        </w:rPr>
      </w:pPr>
      <w:r>
        <w:rPr>
          <w:rFonts w:ascii="Calibri" w:hAnsi="Calibri"/>
        </w:rPr>
        <w:t xml:space="preserve">Kristýna </w:t>
      </w:r>
      <w:proofErr w:type="spellStart"/>
      <w:r>
        <w:rPr>
          <w:rFonts w:ascii="Calibri" w:hAnsi="Calibri"/>
        </w:rPr>
        <w:t>Šircová</w:t>
      </w:r>
      <w:proofErr w:type="spellEnd"/>
      <w:r>
        <w:rPr>
          <w:rFonts w:ascii="Calibri" w:hAnsi="Calibri"/>
        </w:rPr>
        <w:t xml:space="preserve"> a Aleš Přeček</w:t>
      </w:r>
    </w:p>
    <w:p w:rsidR="000D11A4" w:rsidRDefault="00E6490A" w:rsidP="00C264CE">
      <w:pPr>
        <w:rPr>
          <w:i/>
        </w:rPr>
      </w:pPr>
      <w:r w:rsidRPr="00E6490A">
        <w:rPr>
          <w:i/>
        </w:rPr>
        <w:t>Foto: kontejnery.jpg – Ilustrační foto</w:t>
      </w:r>
    </w:p>
    <w:p w:rsidR="00BD1FB8" w:rsidRPr="00E6490A" w:rsidRDefault="00BD1FB8" w:rsidP="00C264CE">
      <w:pPr>
        <w:rPr>
          <w:i/>
        </w:rPr>
      </w:pPr>
    </w:p>
    <w:p w:rsidR="000D11A4" w:rsidRDefault="000D11A4" w:rsidP="000D11A4">
      <w:pPr>
        <w:pStyle w:val="Nadpis1"/>
      </w:pPr>
      <w:r>
        <w:t>Proč zmizela Rybářská bašta?</w:t>
      </w:r>
    </w:p>
    <w:p w:rsidR="000D11A4" w:rsidRDefault="000D11A4" w:rsidP="000D11A4">
      <w:r>
        <w:t xml:space="preserve">Vážení spoluobčané Paskova a okolí, většina z Vás si jistě vzpomíná na oslavy 750 let Města Paskova, které vyvrcholilo nádherným alegorickým průvodem </w:t>
      </w:r>
      <w:proofErr w:type="gramStart"/>
      <w:r>
        <w:t>2.9.2017</w:t>
      </w:r>
      <w:proofErr w:type="gramEnd"/>
      <w:r>
        <w:t xml:space="preserve">. Při této příležitosti, byl instalován vodní mlýnek na Říčce, která protéká Zámeckým parkem. Rybáři MO v Paskově se rozhodli, že k mlýnku postaví z dřevěných kůlů posezení pro návštěvníky Zámeckého parku, které jsme nazvali RYBÁŘSKÁ BAŠTA. Celé dva roky posezení sloužilo k relaxaci návštěvníkům Zámeckého parku nejen občanům Paskova, ale i návštěvníkům širokého okolí. Posezení sloužilo i na akcích pro děti, kde poznávaly ryby a nahazovaly prutem na terč. Vždy to bylo oblíbené místo na všech akcích nejen pro děti. Ve středu </w:t>
      </w:r>
      <w:proofErr w:type="gramStart"/>
      <w:r>
        <w:t>11.12.2019</w:t>
      </w:r>
      <w:proofErr w:type="gramEnd"/>
      <w:r>
        <w:t xml:space="preserve"> Rybářská bašta zmizela z nesmyslného a nepochopitelného důvodu, rozhodnutím Národního památkového úřadu! Důvod rozhodnutí byl ten, že tato stavba nezapadá do vzhledu Zámeckého parku! Přitom dle mého názoru, se nejedná o žádnou stavbu, nemá betonové základy, ale jen 4 zabité kůly do země! </w:t>
      </w:r>
    </w:p>
    <w:p w:rsidR="000D11A4" w:rsidRDefault="000D11A4" w:rsidP="000D11A4">
      <w:r>
        <w:lastRenderedPageBreak/>
        <w:t xml:space="preserve">Letos město Paskov instalovalo 4 ks solárního osvětlení od vchodu do Zámeckého parku od </w:t>
      </w:r>
      <w:proofErr w:type="spellStart"/>
      <w:r>
        <w:t>Folvarku</w:t>
      </w:r>
      <w:proofErr w:type="spellEnd"/>
      <w:r>
        <w:t xml:space="preserve"> až po vilku, aby hlavně v zimním období lidé viděli na cestu. Druhé osvětlení od vchodu, naproti mlýnku muselo být zrušeno z důvodu, že toto osvětlení brání výhledu do Zámeckého parku! Další nepochopitelné rozhodnutí tohoto úřadu! Sloup osvětlení v průměru 20cm! Mi to připadá k smíchu! </w:t>
      </w:r>
    </w:p>
    <w:p w:rsidR="000D11A4" w:rsidRDefault="000D11A4" w:rsidP="000D11A4">
      <w:r>
        <w:t>Zrušením Rybářské bašty se rybáři omlouvají všem návštěvníkům Zámeckého parku, že si již nesednou u mlýnku a nemohou relaxovat a kochat se klapajícím mlýnkem!</w:t>
      </w:r>
    </w:p>
    <w:p w:rsidR="000D11A4" w:rsidRDefault="000D11A4" w:rsidP="000D11A4">
      <w:r>
        <w:t>CHÁPETE TO VÁŽENÍ SPOLUOBČANÉ? JÁ TEDY NE!!!</w:t>
      </w:r>
    </w:p>
    <w:p w:rsidR="000D11A4" w:rsidRDefault="000D11A4" w:rsidP="000D11A4">
      <w:pPr>
        <w:jc w:val="right"/>
      </w:pPr>
      <w:r>
        <w:t>Za rybáře v Paskově Vlč Tomáš</w:t>
      </w:r>
    </w:p>
    <w:p w:rsidR="0031283B" w:rsidRPr="0031283B" w:rsidRDefault="0031283B" w:rsidP="0031283B">
      <w:pPr>
        <w:rPr>
          <w:i/>
        </w:rPr>
      </w:pPr>
      <w:r w:rsidRPr="0031283B">
        <w:rPr>
          <w:i/>
        </w:rPr>
        <w:t>Foto: basta.jpg – Rybářská bašta</w:t>
      </w:r>
      <w:r w:rsidR="00110B23">
        <w:rPr>
          <w:i/>
        </w:rPr>
        <w:t xml:space="preserve"> po vybudování</w:t>
      </w:r>
    </w:p>
    <w:p w:rsidR="000D11A4" w:rsidRDefault="000D11A4" w:rsidP="0031283B"/>
    <w:p w:rsidR="000D11A4" w:rsidRDefault="000D11A4" w:rsidP="000D11A4">
      <w:pPr>
        <w:pStyle w:val="Nadpis1"/>
      </w:pPr>
      <w:r>
        <w:t>Pozvánka na ustavující schůzi nového spolku</w:t>
      </w:r>
    </w:p>
    <w:p w:rsidR="000D11A4" w:rsidRDefault="000D11A4" w:rsidP="000D11A4">
      <w:r>
        <w:t>Vážení spoluobčané, obyvatelé Paskova, s postupnými úpravami paskovského zámku a zámeckého parku a zároveň s jejich narůstajícím využíváním veřejností se stále více projevuje vhodnost založení občanské iniciativy s právní subjektivitou (spolku), která by doplňovala aktivity vedení města i městského úřadu ohledně využívání a rozvoje zámeckého areálu. Tato myšlenka nás napadla už po prvních prohlídkách zámku pro veřejnost v lednu 2013, kdy mnozí z vás na otázku v dotaznících, „Jak se zámkem naložit?“, tuto možnost doporučovali. Tehdy jsme však potřebovali hlavně zámek zachránit, zbavit ho všudypřítomné plísně, zabezpečit proti sběračům kovů a postupně opravovat a zpřístupňovat. Myšlenku na zřízení spolku jsme odsunuli do pozadí. Jak jste se mohli na dalších prohlídkách a akcích přesvědčit, záměr stabilizace budov a jejich okolí včetně návratu společenského dění do nich se nám s většími i menšími problémy podařil.</w:t>
      </w:r>
    </w:p>
    <w:p w:rsidR="000D11A4" w:rsidRDefault="000D11A4" w:rsidP="000D11A4">
      <w:r>
        <w:t xml:space="preserve">Také proto jsme v závěru loňského roku dospěli k přesvědčení, že zřízení spolku, který by s provozem a rozvojem paskovského zámeckého areálu pomáhal, je za této situace již plně aktuální. Nejedná se přitom jen o snahu a možnost získávání dotací a grantů, ale také o pomoc a spolupráci při akcích, které se na zámku a v jeho areálu konají. Naším cílem není suplovat práci kulturní referentky, ani masově rozšiřovat již tak pestrý a bohatý kulturní, sportovní a společenský program. Tento program můžeme pouze doplnit o nové druhy akcí určených především pro zájemce o poznání historie nebo jiných společenských témat (besedy, přednášky).  </w:t>
      </w:r>
    </w:p>
    <w:p w:rsidR="000D11A4" w:rsidRDefault="000D11A4" w:rsidP="000D11A4">
      <w:r>
        <w:t>Celkový cíl zřízení spolku tedy spočívá v doplnění aktivit města o občanskou iniciativu přirozeně podporující zájem obyvatel Paskova dostat náš krásný zámek i park do povědomí široké veřejnosti nejen v našem městě a jeho okolí, ale v celé České republice i v blízkém zahraničí.</w:t>
      </w:r>
    </w:p>
    <w:p w:rsidR="000D11A4" w:rsidRPr="000D11A4" w:rsidRDefault="000D11A4" w:rsidP="000D11A4">
      <w:pPr>
        <w:rPr>
          <w:b/>
        </w:rPr>
      </w:pPr>
      <w:r w:rsidRPr="000D11A4">
        <w:rPr>
          <w:b/>
        </w:rPr>
        <w:t>Máte-li zájem dovědět se více o našich záměrech, budeme rádi, když nezávazně přijdete na ustavující schůzi spolku (jeho přesný název bude projednán až při jejím jednání).  Termín ustavující schůze je stanoven na pátek 21. února 2020 v 17 hodin v kině Panorama.</w:t>
      </w:r>
    </w:p>
    <w:p w:rsidR="000D11A4" w:rsidRDefault="000D11A4" w:rsidP="000D11A4">
      <w:pPr>
        <w:jc w:val="right"/>
      </w:pPr>
      <w:r>
        <w:t>Za přípravný výbor Aleš Šafránek</w:t>
      </w:r>
    </w:p>
    <w:p w:rsidR="000D11A4" w:rsidRDefault="00110B23" w:rsidP="000D11A4">
      <w:pPr>
        <w:rPr>
          <w:i/>
        </w:rPr>
      </w:pPr>
      <w:r w:rsidRPr="00110B23">
        <w:rPr>
          <w:i/>
        </w:rPr>
        <w:t>Foto: spolek-zamek.jpg</w:t>
      </w:r>
      <w:r>
        <w:rPr>
          <w:i/>
        </w:rPr>
        <w:t xml:space="preserve"> – Ilustrační foto</w:t>
      </w:r>
    </w:p>
    <w:p w:rsidR="00BD1FB8" w:rsidRPr="00110B23" w:rsidRDefault="00BD1FB8" w:rsidP="000D11A4">
      <w:pPr>
        <w:rPr>
          <w:i/>
        </w:rPr>
      </w:pPr>
    </w:p>
    <w:p w:rsidR="000D11A4" w:rsidRDefault="000D11A4" w:rsidP="000D11A4">
      <w:pPr>
        <w:pStyle w:val="Nadpis1"/>
      </w:pPr>
      <w:r>
        <w:t>Projekt „Rozšíření stálých expozic v paskovském zámku“ je dokončen</w:t>
      </w:r>
    </w:p>
    <w:p w:rsidR="0031283B" w:rsidRPr="0031283B" w:rsidRDefault="0031283B" w:rsidP="0031283B">
      <w:pPr>
        <w:rPr>
          <w:i/>
        </w:rPr>
      </w:pPr>
      <w:r w:rsidRPr="0031283B">
        <w:rPr>
          <w:i/>
        </w:rPr>
        <w:t>Logo: logo-mikroregion.jpg</w:t>
      </w:r>
    </w:p>
    <w:p w:rsidR="000D11A4" w:rsidRDefault="000D11A4" w:rsidP="000D11A4">
      <w:r>
        <w:t xml:space="preserve">Během celého roku 2019 probíhala realizace dalšího projektu, který měl za cíl obohatit kulturní nabídku paskovského zámku. Zjednodušeně v něm šlo o využití možnosti trvalé instalace rozsáhlého a pečlivě zpracovaného souboru modelů dřevěných kostelů, kaplí a zvoniček Jana </w:t>
      </w:r>
      <w:proofErr w:type="spellStart"/>
      <w:r>
        <w:t>Blizňáka</w:t>
      </w:r>
      <w:proofErr w:type="spellEnd"/>
      <w:r>
        <w:t xml:space="preserve">, který měl autor, kromě občasných krátkodobých výstav, uskladněný doma v jednom z místeckých paneláků. </w:t>
      </w:r>
    </w:p>
    <w:p w:rsidR="000D11A4" w:rsidRDefault="000D11A4" w:rsidP="000D11A4">
      <w:r>
        <w:t xml:space="preserve">Kontakt s Janem </w:t>
      </w:r>
      <w:proofErr w:type="spellStart"/>
      <w:r>
        <w:t>Blizňákem</w:t>
      </w:r>
      <w:proofErr w:type="spellEnd"/>
      <w:r>
        <w:t xml:space="preserve"> měl Paskov navázán již od roku 2015, kdy své modely krátkodobě vystavil během podzimní výstavní sezóny na místním zámku. Již tehdy byly sestaveny k jednotlivým objektům odborně zpracované </w:t>
      </w:r>
      <w:r>
        <w:lastRenderedPageBreak/>
        <w:t xml:space="preserve">texty doplněné o řadu dokumentárních fotografii. Další důležitou skutečnosti bylo pozdější navázání spolupráce Paskova s polským městem </w:t>
      </w:r>
      <w:proofErr w:type="spellStart"/>
      <w:r>
        <w:t>Pszczyna</w:t>
      </w:r>
      <w:proofErr w:type="spellEnd"/>
      <w:r>
        <w:t xml:space="preserve"> a zkušenost z realizace projektu přeshraniční spolupráce, při kterém byla v roce 2017 instalována v atriu zámku stálá výstava – „Galerie erbů držitelů Paskova“. V součtu těchto nejdůležitější okolnosti pak došlo k několika jednáním vedení města, a to s autorem modelů, s autorkou odborných textů, s Městem </w:t>
      </w:r>
      <w:proofErr w:type="spellStart"/>
      <w:r>
        <w:t>Pszczyna</w:t>
      </w:r>
      <w:proofErr w:type="spellEnd"/>
      <w:r>
        <w:t xml:space="preserve"> a s Regionem Beskydy. Posledně jmenovaný doporučil projektový záměr využit souboru modelů pro jejich stálou výstavu podat jako žádost o dotaci z fondu </w:t>
      </w:r>
      <w:proofErr w:type="spellStart"/>
      <w:r>
        <w:t>mikroprojektů</w:t>
      </w:r>
      <w:proofErr w:type="spellEnd"/>
      <w:r>
        <w:t xml:space="preserve"> česko-polské přeshraniční spolupráce. Ta byla podána v září 2018 a její následné vyhodnocení řídicím výborem tohoto dotačního programu bylo kladné. Město Paskov tak mohlo projekt s rozpočtem cca 934 tis. Kč a dotací ve výši cca 82 % realizovat.</w:t>
      </w:r>
    </w:p>
    <w:p w:rsidR="000D11A4" w:rsidRDefault="000D11A4" w:rsidP="000D11A4">
      <w:r>
        <w:t xml:space="preserve">Co při něm na paskovském zámku vzniklo? Kromě uvedené stálé výstavy to byly také stavební úpravy zpřístupňující přízemí zámku a jeho všechny stálé expozice osobám na vozíků. Úpravy spočívaly ve vybudování venkovní nájezdové rampy ke vstupu do spojovací chodby mezi hlavní budovou zámku a zámeckou kapli ze strany od zámeckého parku. Na rampu pak navazovaly odpovídající bezbariérové úpravy vnitřních chodeb až ke vstupu do atria atriu. Dalším zajímavým výstupem byl film o autorovi pod názvem „Práce jako kostele“, přibližující ale také význam dřevěné sakrální architektury na Těšínsku, Lašsku a Valašsku. Autoři Aleš </w:t>
      </w:r>
      <w:proofErr w:type="spellStart"/>
      <w:r>
        <w:t>Nenička</w:t>
      </w:r>
      <w:proofErr w:type="spellEnd"/>
      <w:r>
        <w:t xml:space="preserve"> a Marek </w:t>
      </w:r>
      <w:proofErr w:type="spellStart"/>
      <w:r>
        <w:t>Hýža</w:t>
      </w:r>
      <w:proofErr w:type="spellEnd"/>
      <w:r>
        <w:t xml:space="preserve"> do něj zařadili vedle rozhovoru s autorem i názory dalších osob, které mají k této problematice blízko – koordinátorky církevní turistiky z ostravsko-opavského biskupství, průvodkyně v kostele na Prašivé i ředitele Chráněné krajinné oblasti Beskydy. Průvodní slovo ve filmu zní z úst herce Národního divadla Moravskoslezského Tomáše Jirmana. Letecké záběry pro film poskytla zdarma televize NOE, která následně požádala Paskov o možnost použití tohoto filmu pro své vysílání. Na jejím kanálu byl film již před loňskými Vánocemi 3 x vysílán a zařazen byl do programu nejméně jednou již také po Novém roce. Pro zájemce je trvale umístěn na webu společnosti CRTV, který je přístupný rovněž přes web Regionu Slezská brána – www.slezskabrana.cz. Dalším propagačním materiálem, vyrobeným v rámci projektu, byl leták Zámek Paskov, který se však nevěnoval jen nové výstavě, ale připomenul i dosavadní stálé expozice, existenci informačního systému „Zajímavosti z historie Paskova“ a krásu zámeckého parku.</w:t>
      </w:r>
    </w:p>
    <w:p w:rsidR="000D11A4" w:rsidRDefault="000D11A4" w:rsidP="000D11A4">
      <w:r>
        <w:t xml:space="preserve">Vraťme se však k nejdůležitějšímu výsledku projektu – „Stálá výstava modelů dřevěných kostelů kaplí a zvoniček Těšínska a severovýchodní Moravy Jana </w:t>
      </w:r>
      <w:proofErr w:type="spellStart"/>
      <w:r>
        <w:t>Blizňáka</w:t>
      </w:r>
      <w:proofErr w:type="spellEnd"/>
      <w:r>
        <w:t xml:space="preserve">“. Její delší název, který zůstal po konzultaci s autorkou doprovodných textů Mgr. Rosovou stejný jako při krátkodobé výstavě Jana </w:t>
      </w:r>
      <w:proofErr w:type="spellStart"/>
      <w:r>
        <w:t>Blizňáka</w:t>
      </w:r>
      <w:proofErr w:type="spellEnd"/>
      <w:r>
        <w:t xml:space="preserve"> v r. 2015, je sice pro sdělení trochu nepraktický, ale na druhé straně je v něm obsaženo přímo vše důležité, čeho se týká. To platí pro informace o autorovi, o věcném obsahu a zároveň o území, ke kterému se výstava vztahuje. Pro zpřesnění lze dodat, že z celkového počtu 27 modelů je 17 věnováno kostelům, dalších 5 kaplím a zbylých 5 zvoničkám. Modely jsou umístěny na různě vysokých podstavcích, a to tak, aby mohli návštěvníci získat představu o nadmořské výšce, ve které se nacházejí reálné objekty.</w:t>
      </w:r>
    </w:p>
    <w:p w:rsidR="000D11A4" w:rsidRDefault="000D11A4" w:rsidP="000D11A4">
      <w:r>
        <w:t xml:space="preserve">Pro kostely přitom platí, že s výjimkou dvou méně významných objektu tohoto druhu v Rožnově pod Radhoštěm, jsou na výstavě modely všech dřevěných kostelů celé karpatské části České republiky. Poslední z nich dodělal Jan </w:t>
      </w:r>
      <w:proofErr w:type="spellStart"/>
      <w:r>
        <w:t>Blizňák</w:t>
      </w:r>
      <w:proofErr w:type="spellEnd"/>
      <w:r>
        <w:t xml:space="preserve"> pro evangelický toleranční kostel ve Velké Lhotě na Valašsku právě až pro tuto výstavu. Bližší informace k tématu dřevěné architektury v Beskydech i k jednotlivým objektům zastoupeným na výstavě formou modelů poskytuje dotekový monitor. Informace si na něm může zájemce nejen přečíst, ale také poslechnout jako mluvený text. V češtině jej, podobně jako u filmu, namluvil Tomáš Jirman. K dispozici je rovněž LCD panel, na kterém lze přehrát návštěvníkům již zmiňovaný film.</w:t>
      </w:r>
    </w:p>
    <w:p w:rsidR="000D11A4" w:rsidRDefault="000D11A4" w:rsidP="000D11A4">
      <w:r>
        <w:t>Výstava je dále doplněna třemi nástěnnými mapami. Poslední z nich je informačním završením celé problematiky dřevěné architektury sledovaného regionu. Jde o mapu „Dřevěné stavby a zajímavosti Těšínska a severovýchodní Moravy“. Formou piktogramů zpracovaných podle reálných fotografii mapa přibližuje nejen stavby sakrálního (duchovního) charakteru, ale také stavby a zajímavosti světské.  Mezi ně patří hlavně řada dřevěných mlýnků, rozhleden nebo loveckých zámečků. Doplněny jsou navíc o některé rarity, jakými jsou dřevěný most, bylinné lázničky, hvězdárna nebo galerie dřevěných soch. Mezi tyto výjimečnosti byla vybrána také paskovská bývalá dřevěná sýpka nebo originálně až umělecky řešený nosný stojan zdejšího informačního systému. Celkem 158 objektů zmíněné mapy, z nichž 21 je na území blízkého polského příhraničí, tak dokazuje počtem a různorodosti objektů, že téma duchovních i světských staveb a dalších zajímavosti, pro které je dřevo přirozeným materiálem, je pro návštěvníky východní části naši republiky tématem silným a zajímavým.</w:t>
      </w:r>
    </w:p>
    <w:p w:rsidR="000D11A4" w:rsidRDefault="000D11A4" w:rsidP="000D11A4">
      <w:r>
        <w:t>V místnosti je i „dětský koutek“, ve kterém menší děti, ale nejenom ty, mohou využít dřevěnou stavebnici a postavit si různé dřevěné objekty.</w:t>
      </w:r>
    </w:p>
    <w:p w:rsidR="000D11A4" w:rsidRDefault="000D11A4" w:rsidP="000D11A4">
      <w:r>
        <w:lastRenderedPageBreak/>
        <w:t>Paskov realizaci tohoto projektu získal atraktivitu, která je národní originalitou a má proto potenciál přilákat k návštěvě zdejšího zámku turisty nejen ze širokého okolí, ale z celé České republiky, případně i ze zahraničí.</w:t>
      </w:r>
    </w:p>
    <w:p w:rsidR="000D11A4" w:rsidRDefault="000D11A4" w:rsidP="000D11A4">
      <w:pPr>
        <w:jc w:val="right"/>
      </w:pPr>
      <w:r>
        <w:t>Miroslav Lysek, projektový manažer</w:t>
      </w:r>
    </w:p>
    <w:p w:rsidR="000D11A4" w:rsidRPr="0031283B" w:rsidRDefault="0031283B" w:rsidP="000D11A4">
      <w:pPr>
        <w:rPr>
          <w:i/>
        </w:rPr>
      </w:pPr>
      <w:r w:rsidRPr="0031283B">
        <w:rPr>
          <w:i/>
        </w:rPr>
        <w:t>Foto: kostely.jpg – Pohled na výstavu modelů</w:t>
      </w:r>
    </w:p>
    <w:p w:rsidR="000D11A4" w:rsidRDefault="000D11A4" w:rsidP="000D11A4">
      <w:bookmarkStart w:id="0" w:name="_GoBack"/>
      <w:bookmarkEnd w:id="0"/>
    </w:p>
    <w:sectPr w:rsidR="000D11A4" w:rsidSect="00110B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B9"/>
    <w:rsid w:val="00093EC4"/>
    <w:rsid w:val="000D11A4"/>
    <w:rsid w:val="00110B23"/>
    <w:rsid w:val="0031283B"/>
    <w:rsid w:val="004A5466"/>
    <w:rsid w:val="007042B9"/>
    <w:rsid w:val="008133BA"/>
    <w:rsid w:val="009D55B7"/>
    <w:rsid w:val="00AF1795"/>
    <w:rsid w:val="00B521D2"/>
    <w:rsid w:val="00BD1FB8"/>
    <w:rsid w:val="00C264CE"/>
    <w:rsid w:val="00D309EA"/>
    <w:rsid w:val="00E6490A"/>
    <w:rsid w:val="00ED349B"/>
    <w:rsid w:val="00FE1D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3B52E1-9C4A-47F6-A0F0-5CD29DE4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D55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55B7"/>
    <w:rPr>
      <w:rFonts w:asciiTheme="majorHAnsi" w:eastAsiaTheme="majorEastAsia" w:hAnsiTheme="majorHAnsi" w:cstheme="majorBidi"/>
      <w:color w:val="2F5496" w:themeColor="accent1" w:themeShade="BF"/>
      <w:sz w:val="32"/>
      <w:szCs w:val="32"/>
    </w:rPr>
  </w:style>
  <w:style w:type="character" w:styleId="Hypertextovodkaz">
    <w:name w:val="Hyperlink"/>
    <w:basedOn w:val="Standardnpsmoodstavce"/>
    <w:uiPriority w:val="99"/>
    <w:unhideWhenUsed/>
    <w:rsid w:val="00110B23"/>
    <w:rPr>
      <w:color w:val="0563C1" w:themeColor="hyperlink"/>
      <w:u w:val="single"/>
    </w:rPr>
  </w:style>
  <w:style w:type="character" w:styleId="Sledovanodkaz">
    <w:name w:val="FollowedHyperlink"/>
    <w:basedOn w:val="Standardnpsmoodstavce"/>
    <w:uiPriority w:val="99"/>
    <w:semiHidden/>
    <w:unhideWhenUsed/>
    <w:rsid w:val="00BD1F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esto-paskov.cz/urad-a-samosprava/dokumenty/obecne-zavazne-vyhlasky-a-narizeni/obecne-zavazna-vyhaska-c-1-2019-o-mistnich-poplatcich-1222.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3516</Words>
  <Characters>20749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Klimunda Milan</dc:creator>
  <cp:keywords/>
  <dc:description/>
  <cp:lastModifiedBy>martin krecmer</cp:lastModifiedBy>
  <cp:revision>7</cp:revision>
  <dcterms:created xsi:type="dcterms:W3CDTF">2020-01-19T11:22:00Z</dcterms:created>
  <dcterms:modified xsi:type="dcterms:W3CDTF">2020-01-19T15:17:00Z</dcterms:modified>
</cp:coreProperties>
</file>