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39717" w14:textId="108A1655" w:rsidR="00EE6DDE" w:rsidRPr="007B7B33" w:rsidRDefault="007B7B33" w:rsidP="007B7B33">
      <w:pPr>
        <w:spacing w:after="100" w:afterAutospacing="1" w:line="240" w:lineRule="auto"/>
        <w:contextualSpacing/>
        <w:rPr>
          <w:rFonts w:cstheme="minorHAnsi"/>
          <w:color w:val="0070C0"/>
        </w:rPr>
      </w:pPr>
      <w:r w:rsidRPr="007B7B33">
        <w:rPr>
          <w:rFonts w:cstheme="minorHAnsi"/>
          <w:color w:val="0070C0"/>
          <w:sz w:val="32"/>
          <w:szCs w:val="28"/>
        </w:rPr>
        <w:t>Házená</w:t>
      </w:r>
      <w:r w:rsidR="00EE6DDE" w:rsidRPr="007B7B33">
        <w:rPr>
          <w:rFonts w:cstheme="minorHAnsi"/>
          <w:color w:val="0070C0"/>
          <w:sz w:val="32"/>
          <w:szCs w:val="28"/>
        </w:rPr>
        <w:t xml:space="preserve"> </w:t>
      </w:r>
      <w:r w:rsidR="006652AB">
        <w:rPr>
          <w:rFonts w:cstheme="minorHAnsi"/>
          <w:color w:val="0070C0"/>
          <w:sz w:val="32"/>
          <w:szCs w:val="28"/>
        </w:rPr>
        <w:t>Paskov</w:t>
      </w:r>
    </w:p>
    <w:p w14:paraId="67833A6D" w14:textId="356F0698" w:rsidR="00A53184" w:rsidRPr="00A53184" w:rsidRDefault="00A53184" w:rsidP="00A53184">
      <w:pPr>
        <w:spacing w:after="100" w:afterAutospacing="1" w:line="240" w:lineRule="auto"/>
        <w:contextualSpacing/>
        <w:rPr>
          <w:rFonts w:cstheme="minorHAnsi"/>
        </w:rPr>
      </w:pPr>
    </w:p>
    <w:p w14:paraId="03279639" w14:textId="61C6C6AC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  <w:b/>
        </w:rPr>
      </w:pPr>
      <w:r w:rsidRPr="00AA0AFB">
        <w:rPr>
          <w:rFonts w:cstheme="minorHAnsi"/>
          <w:b/>
        </w:rPr>
        <w:t>Jarní bilance a pohled do budoucna</w:t>
      </w:r>
    </w:p>
    <w:p w14:paraId="20BAC421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V letošním roce příchod jara nezaznamenal žádné zpoždění. Teplé a slunečné dny probouzejí lepší náladu i optimističtější pohled na okolí. V životě házenkářského klubu však začátek tohoto roku není tak úplně sluníčkový. Vstup do nového roku nezačal úplně vesele, přesto se našly světlé momenty. Tradiční Turnaj o pohár starosty v kategorii mužů, který se měl původně konat koncem března, se nakonec uskutečnil už koncem ledna. Naše družstvo v něm nepoznalo hořkost porážky a zaslouženě si odneslo putovní pohár starosty města Paskov. Na dalších místech skončila družstva Klimkovic, Ostravy a Hlučína. To byla pro začátek pozitivní zpráva, ovšem další týdny už přinesly řadu starostí.</w:t>
      </w:r>
    </w:p>
    <w:p w14:paraId="3802DB0A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6099F030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  <w:b/>
        </w:rPr>
      </w:pPr>
      <w:r w:rsidRPr="00AA0AFB">
        <w:rPr>
          <w:rFonts w:cstheme="minorHAnsi"/>
          <w:b/>
        </w:rPr>
        <w:t>Mládežnické kategorie: Od přípravky po starší žačky</w:t>
      </w:r>
    </w:p>
    <w:p w14:paraId="0CA04E50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V kategorii mini panuje velká pohoda a stejně tak i v přípravce vše probíhá podle představ. Velkou zásluhu na tom mají trenéři a vedoucí Mirek Kaluža, Tomáš Horáček a aktivně zapojená paní Laníková. Každým rokem určitý počet dětí přejde do vyšší věkové kategorie. U „miníků“ jsou celoročně naplánovány turnaje v okolních halách – hraje se bez počítání branek a družstva jsou smíšená, takže kluci a děvčata hrají společně.</w:t>
      </w:r>
    </w:p>
    <w:p w14:paraId="7CE9039D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123C92DA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Následuje kategorie mladších žaček, kde rovněž nastupují chlapci i děvčata společně, ale již dle platných pravidel házené. Začátkem března odstartovaly krajské soutěže a známe první výsledky: s Klimkovicemi družstvo vyhrálo vysoko 45:17, ve druhém utkání po vyrovnaném průběhu podlehlo Novému Jičínu 22:28. Toto družstvo připravuje Alexandr Šoltés s pomocí Tomáše Horáčka. V tabulce jsou aktuálně sedmí z devíti účastníků.</w:t>
      </w:r>
    </w:p>
    <w:p w14:paraId="38DA6F91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2EF6D442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Kategorie starších žaček je v současné době hvězdou klubu. V tabulce drží první místo z osmi účastníků a mají skvěle našlápnuto na medailovou pozici. Zafungovala zde správná „házenkářská chemie“ a příkladné vedení. Jména Ulman, Petřek a Rozsíval možná nejsou v Paskově historicky známá, ale tito pánové svou obětavostí místnímu sportu nesmírně pomáhají.</w:t>
      </w:r>
    </w:p>
    <w:p w14:paraId="4E39C5DC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1968799E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  <w:b/>
        </w:rPr>
      </w:pPr>
      <w:r w:rsidRPr="00AA0AFB">
        <w:rPr>
          <w:rFonts w:cstheme="minorHAnsi"/>
          <w:b/>
        </w:rPr>
        <w:t>Dorost a muži: Výsledkové trápení</w:t>
      </w:r>
    </w:p>
    <w:p w14:paraId="580E5D11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Bohužel máme i dvě kategorie, které druhou polovinu mistrovských soutěží nezačaly podle představ klubu ani svých vlastních. V kategorii mladších dorostenek, hrajících druhou ligu na celé Moravě, dochází k neporozumění mezi trenéry, hráčkami a klubem. Bude velmi pracné tuto situaci zvládnout a soutěž důstojně dohrát. Výsledky momentálně nejsou tak podstatné jako výhled do budoucna. Děvčata jsou v tabulce desátá z dvanácti, k čemuž přispěly jarní prohry: Veselí – Paskov 28:17, Paskov – Hrabůvka 23:47 a Klimkovice – Paskov 36:30. Trenéry družstva jsou Rosťa Blažek a Mirek Šilák.</w:t>
      </w:r>
    </w:p>
    <w:p w14:paraId="3A1537A2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5B040F40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Posledním kolektivem, který je obvykle vizitkou klubu, je družstvo mužů. I když sedmé místo ve druhé lize (Morava sever) není vůbec špatné, jarní výsledky jsou velkým zklamáním. Prohry s Bystřicí p. H. (38:35), Napajedly (31:35), Velkou Bystřicí (31:27) a Klimkovicemi (28:33) mluví jasně. Je potřeba zapracovat na tréninkové docházce, herním projevu i kolektivních vztazích. Trenérem mužů je David Prek.</w:t>
      </w:r>
    </w:p>
    <w:p w14:paraId="45C9FC71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4E4B0C66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  <w:r w:rsidRPr="00AA0AFB">
        <w:rPr>
          <w:rFonts w:cstheme="minorHAnsi"/>
        </w:rPr>
        <w:t>Družstvo mladších žaček jede o Velikonocích společně s Krmelínem na turnaj do Prahy. Na stejný turnaj vyrážejí samostatně i starší žačky. Po dohrání soutěží (cca v druhé polovině května) budeme podávat přihlášky do nového ročníku. O prázdninách, konkrétně v druhé polovině srpna, plánujeme uspořádat příměstský tábor a ve spolupráci s další organizací chceme zrealizovat ještě dva další turnusy.</w:t>
      </w:r>
    </w:p>
    <w:p w14:paraId="30277A19" w14:textId="77777777" w:rsidR="00AA0AFB" w:rsidRPr="00AA0AFB" w:rsidRDefault="00AA0AFB" w:rsidP="00AA0AFB">
      <w:pPr>
        <w:spacing w:after="100" w:afterAutospacing="1" w:line="240" w:lineRule="auto"/>
        <w:contextualSpacing/>
        <w:rPr>
          <w:rFonts w:cstheme="minorHAnsi"/>
        </w:rPr>
      </w:pPr>
    </w:p>
    <w:p w14:paraId="6889D561" w14:textId="2C784AE3" w:rsidR="00916377" w:rsidRDefault="00AA0AFB" w:rsidP="00AA0AFB">
      <w:pPr>
        <w:spacing w:after="100" w:afterAutospacing="1" w:line="240" w:lineRule="auto"/>
        <w:contextualSpacing/>
        <w:rPr>
          <w:rFonts w:cstheme="minorHAnsi"/>
          <w:color w:val="0070C0"/>
          <w:sz w:val="32"/>
        </w:rPr>
      </w:pPr>
      <w:r w:rsidRPr="00AA0AFB">
        <w:rPr>
          <w:rFonts w:cstheme="minorHAnsi"/>
        </w:rPr>
        <w:t>Za podporu našich plánů a činnosti tímto děkujeme nadaci OKD a Biocelu, kteří nám každoročně pomáhají.</w:t>
      </w:r>
      <w:r w:rsidR="00610E90">
        <w:rPr>
          <w:rFonts w:cstheme="minorHAnsi"/>
        </w:rPr>
        <w:br/>
      </w:r>
      <w:r w:rsidR="00610E90">
        <w:rPr>
          <w:rFonts w:cstheme="minorHAnsi"/>
        </w:rPr>
        <w:br/>
      </w:r>
      <w:r w:rsidR="007B7B33" w:rsidRPr="007B7B33">
        <w:rPr>
          <w:rFonts w:cstheme="minorHAnsi"/>
        </w:rPr>
        <w:t>Jiří</w:t>
      </w:r>
      <w:r w:rsidR="007B7B33">
        <w:rPr>
          <w:rFonts w:cstheme="minorHAnsi"/>
        </w:rPr>
        <w:t xml:space="preserve"> Štefek</w:t>
      </w:r>
      <w:r w:rsidR="007B7B33">
        <w:rPr>
          <w:rFonts w:cstheme="minorHAnsi"/>
        </w:rPr>
        <w:br/>
      </w:r>
      <w:r w:rsidR="007B7B33" w:rsidRPr="007B7B33">
        <w:rPr>
          <w:rFonts w:cstheme="minorHAnsi"/>
          <w:color w:val="00B050"/>
        </w:rPr>
        <w:t xml:space="preserve">Foto: </w:t>
      </w:r>
      <w:r w:rsidRPr="00AA0AFB">
        <w:rPr>
          <w:rFonts w:cstheme="minorHAnsi"/>
          <w:color w:val="00B050"/>
        </w:rPr>
        <w:t>hazena.pdf</w:t>
      </w:r>
      <w:r w:rsidR="007B7B33">
        <w:rPr>
          <w:rFonts w:cstheme="minorHAnsi"/>
        </w:rPr>
        <w:br/>
      </w:r>
      <w:r w:rsidR="006F39ED">
        <w:rPr>
          <w:rFonts w:cstheme="minorHAnsi"/>
        </w:rPr>
        <w:t>-----------------------------------------------------------------------------------------------------------------------------------------------</w:t>
      </w:r>
      <w:r w:rsidR="002C2D82">
        <w:rPr>
          <w:rFonts w:cstheme="minorHAnsi"/>
        </w:rPr>
        <w:t>-</w:t>
      </w:r>
      <w:r w:rsidR="009A356E">
        <w:rPr>
          <w:rFonts w:cstheme="minorHAnsi"/>
        </w:rPr>
        <w:br/>
      </w:r>
    </w:p>
    <w:p w14:paraId="1558BE8C" w14:textId="76B4CCA8" w:rsidR="00D66F61" w:rsidRPr="00D66F61" w:rsidRDefault="00413D98" w:rsidP="00D66F61">
      <w:pPr>
        <w:spacing w:after="100" w:afterAutospacing="1" w:line="240" w:lineRule="auto"/>
        <w:contextualSpacing/>
        <w:rPr>
          <w:rFonts w:cstheme="minorHAnsi"/>
        </w:rPr>
      </w:pPr>
      <w:r w:rsidRPr="00413D98">
        <w:rPr>
          <w:rFonts w:cstheme="minorHAnsi"/>
          <w:color w:val="0070C0"/>
          <w:sz w:val="32"/>
        </w:rPr>
        <w:t>Orel Paskov</w:t>
      </w:r>
      <w:r>
        <w:rPr>
          <w:rFonts w:cstheme="minorHAnsi"/>
          <w:color w:val="0070C0"/>
          <w:sz w:val="32"/>
        </w:rPr>
        <w:t xml:space="preserve"> </w:t>
      </w:r>
      <w:r w:rsidR="004D1EF4">
        <w:rPr>
          <w:rFonts w:cstheme="minorHAnsi"/>
          <w:color w:val="0070C0"/>
          <w:sz w:val="32"/>
        </w:rPr>
        <w:t xml:space="preserve">- </w:t>
      </w:r>
      <w:r w:rsidR="004D1EF4" w:rsidRPr="00AD33ED">
        <w:rPr>
          <w:rFonts w:cstheme="minorHAnsi"/>
          <w:color w:val="0070C0"/>
          <w:sz w:val="32"/>
        </w:rPr>
        <w:t>Od</w:t>
      </w:r>
      <w:r w:rsidRPr="00AD33ED">
        <w:rPr>
          <w:rFonts w:cstheme="minorHAnsi"/>
          <w:color w:val="0070C0"/>
          <w:sz w:val="32"/>
        </w:rPr>
        <w:t>díl stolního tenisu:</w:t>
      </w:r>
      <w:r w:rsidRPr="00AD33ED">
        <w:rPr>
          <w:rFonts w:cstheme="minorHAnsi"/>
          <w:color w:val="0070C0"/>
          <w:sz w:val="32"/>
        </w:rPr>
        <w:br/>
      </w:r>
      <w:r w:rsidR="00AD33ED">
        <w:rPr>
          <w:rFonts w:cstheme="minorHAnsi"/>
        </w:rPr>
        <w:br/>
      </w:r>
      <w:r w:rsidR="00D66F61" w:rsidRPr="00D66F61">
        <w:rPr>
          <w:rFonts w:cstheme="minorHAnsi"/>
        </w:rPr>
        <w:t xml:space="preserve">Po minulém článku, ve kterém jsme oznámili smutnou událost v našem klubu, se vracíme k popisu sportovní činnosti </w:t>
      </w:r>
      <w:r w:rsidR="00D66F61" w:rsidRPr="00D66F61">
        <w:rPr>
          <w:rFonts w:cstheme="minorHAnsi"/>
        </w:rPr>
        <w:lastRenderedPageBreak/>
        <w:t>v rámci týmových soutěží pořádaných ČAST. Výsledky našeho A-týmu, který letos hraje o jednu soutěž výše než vloni – konkrétně Krajskou soutěž I. třídy – nás po celkem vydařené první polovině sezóny nemile překvapily.</w:t>
      </w:r>
    </w:p>
    <w:p w14:paraId="0892C6C5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11FB6381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Vstup do odvetné části sezóny komplikovala všem našim družstvům zvýšená absence hráčů z důvodu nemocí, zranění či pracovních povinností, což se podepsalo i na výsledcích. A-tým se v jednu chvíli propadl vyrovnanou tabulkou z nadějné třetí pozice až na samé dno.</w:t>
      </w:r>
    </w:p>
    <w:p w14:paraId="74250329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4AF72EAF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Díky kontumaci tří utkání týmu TTC Frýdek-Místek „A“ (za nedodržení soutěžního řádu o startu mládeže) si naše „áčko“ mírně polepšilo. I díky zlepšeným výkonům z poslední doby se pro tuto chvíli dostalo mimo sestupové příčky na 9. místo z 12 účastníků. Bilance utkání je aktuálně 5 výher, 5 remíz a 10 porážek. O konečném výsledku však rozhodne až samotný závěr soutěže.</w:t>
      </w:r>
    </w:p>
    <w:p w14:paraId="07C6D3E8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71BC2712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  <w:b/>
        </w:rPr>
      </w:pPr>
      <w:r w:rsidRPr="00D66F61">
        <w:rPr>
          <w:rFonts w:cstheme="minorHAnsi"/>
          <w:b/>
        </w:rPr>
        <w:t>Přehled ostatních mužstev</w:t>
      </w:r>
    </w:p>
    <w:p w14:paraId="5A33DBCB" w14:textId="6FE1B609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B-mužstvo: Hraje Okresní přebor a stabilně se drží na 4. místě s bilancí 12-2-5. Tento tým disponuje nejširší hráčskou základnou a je v nejklidnější pozici pro pohodový závěr jarní části.</w:t>
      </w:r>
      <w:r w:rsidR="00810522">
        <w:rPr>
          <w:rFonts w:cstheme="minorHAnsi"/>
        </w:rPr>
        <w:br/>
      </w:r>
      <w:r w:rsidR="00810522">
        <w:rPr>
          <w:rFonts w:cstheme="minorHAnsi"/>
        </w:rPr>
        <w:br/>
      </w:r>
      <w:r w:rsidR="00810522" w:rsidRPr="00810522">
        <w:rPr>
          <w:rFonts w:cstheme="minorHAnsi"/>
          <w:color w:val="00B050"/>
        </w:rPr>
        <w:t>Foto: pingpong_b_tym.jpg</w:t>
      </w:r>
    </w:p>
    <w:p w14:paraId="1283D723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66E10BC4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C-tým: V Okresní soutěži I. třídy je zatím na 9. místě (7-1-11). Podobně jako A-tým je ohrožen sestupem, ale věříme v úspěšný konec. Tabulka ukazuje, že kromě jednoho týmu, který už má sestup jistý, je do boje o záchranu „namočeno“ hned pět dalších družstev.</w:t>
      </w:r>
    </w:p>
    <w:p w14:paraId="628D44EE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609A396C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D-mužstvo: V Okresní soutěži II. třídy se posunulo na 6. místo s bilancí 8 výher a 9 porážek. Dá se říct, že tomuto týmu již záchranářské práce nehrozí.</w:t>
      </w:r>
    </w:p>
    <w:p w14:paraId="1799D1B5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6A1C3025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Těší nás vysoká divácká návštěvnost na domácích zápasech. Stále se také snažíme zprostředkovat přímé přenosy ze všech domácích utkání přes náš YouTube kanál (@pinecpaskov), kde je možné sledovat zápasy i zpětně ze záznamu. Tato činnost je technicky náročná, zvláště když jsme dosud využívali pouze jednoduchá zařízení „z vlastních zdrojů“.</w:t>
      </w:r>
    </w:p>
    <w:p w14:paraId="566FDF19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1CCEA2E4" w14:textId="687C5870" w:rsidR="00D66F61" w:rsidRPr="00810522" w:rsidRDefault="00D66F61" w:rsidP="00D66F61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D66F61">
        <w:rPr>
          <w:rFonts w:cstheme="minorHAnsi"/>
        </w:rPr>
        <w:t>To se však brzy změní. Našemu kolektivu se díky výraznému nasazení prezidenta oddílu a podpoře spolku MAS Slezská brána podařilo vstoupit do projektu spolufinancovaného Evropskou unií. MAS realizuje v regionu nástroj CLLD (komunitně vedený místní rozvoj), díky kterému podporuje rozvoj spolků.</w:t>
      </w:r>
      <w:r w:rsidR="00810522">
        <w:rPr>
          <w:rFonts w:cstheme="minorHAnsi"/>
        </w:rPr>
        <w:br/>
      </w:r>
      <w:r w:rsidR="00810522">
        <w:rPr>
          <w:rFonts w:cstheme="minorHAnsi"/>
        </w:rPr>
        <w:br/>
      </w:r>
      <w:r w:rsidR="00810522" w:rsidRPr="00810522">
        <w:rPr>
          <w:rFonts w:cstheme="minorHAnsi"/>
          <w:color w:val="00B050"/>
        </w:rPr>
        <w:t>Foto: pingpong_logo_mas.jpg</w:t>
      </w:r>
    </w:p>
    <w:p w14:paraId="3E4BD261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7DD2AD00" w14:textId="77777777" w:rsidR="00D66F61" w:rsidRPr="00810522" w:rsidRDefault="00D66F61" w:rsidP="00D66F61">
      <w:pPr>
        <w:spacing w:after="100" w:afterAutospacing="1" w:line="240" w:lineRule="auto"/>
        <w:contextualSpacing/>
        <w:rPr>
          <w:rFonts w:cstheme="minorHAnsi"/>
          <w:b/>
        </w:rPr>
      </w:pPr>
      <w:r w:rsidRPr="00810522">
        <w:rPr>
          <w:rFonts w:cstheme="minorHAnsi"/>
          <w:b/>
        </w:rPr>
        <w:t>Náš projekt: Modernizace orlovny</w:t>
      </w:r>
    </w:p>
    <w:p w14:paraId="13081128" w14:textId="1643CA12" w:rsidR="00916377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Tento projekt je spolufinancován Evropskou unií a zaměřuje se na modernizaci on-line přenosů našich aktivit. Díky tomu bude sport v orlovně technologicky přístupnější i lidem mimo naši klubovnu. Dotaci využijeme na pořízení nových stolů a kvalitního video-audio vybavení (kamery, mikrofony).</w:t>
      </w:r>
    </w:p>
    <w:p w14:paraId="26B5035D" w14:textId="459C89CA" w:rsidR="00413D98" w:rsidRPr="00413D98" w:rsidRDefault="002428EF" w:rsidP="002428EF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 w:rsidRPr="002428EF">
        <w:rPr>
          <w:rFonts w:cstheme="minorHAnsi"/>
        </w:rPr>
        <w:t>D</w:t>
      </w:r>
      <w:r>
        <w:rPr>
          <w:rFonts w:cstheme="minorHAnsi"/>
        </w:rPr>
        <w:t>aniel</w:t>
      </w:r>
      <w:r w:rsidRPr="002428EF">
        <w:rPr>
          <w:rFonts w:cstheme="minorHAnsi"/>
        </w:rPr>
        <w:t xml:space="preserve"> Valenta</w:t>
      </w:r>
    </w:p>
    <w:p w14:paraId="094ED610" w14:textId="0070E910" w:rsidR="00413D98" w:rsidRDefault="002428EF" w:rsidP="00413D98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7B7B33">
        <w:rPr>
          <w:rFonts w:cstheme="minorHAnsi"/>
          <w:color w:val="00B050"/>
        </w:rPr>
        <w:t xml:space="preserve">Foto: </w:t>
      </w:r>
      <w:r w:rsidR="00810522" w:rsidRPr="00810522">
        <w:rPr>
          <w:rFonts w:cstheme="minorHAnsi"/>
          <w:color w:val="00B050"/>
        </w:rPr>
        <w:t>pingpong_mas_zajimavosti.png</w:t>
      </w:r>
      <w:r w:rsidR="00810522">
        <w:rPr>
          <w:rFonts w:cstheme="minorHAnsi"/>
          <w:color w:val="00B050"/>
        </w:rPr>
        <w:br/>
      </w:r>
    </w:p>
    <w:p w14:paraId="67998105" w14:textId="4BDD3EA4" w:rsidR="00D66F61" w:rsidRPr="00D66F61" w:rsidRDefault="002428EF" w:rsidP="00D66F61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t>------------------------------------------------------------------------------------------------------------------------------------------------</w:t>
      </w:r>
      <w:r>
        <w:rPr>
          <w:rFonts w:cstheme="minorHAnsi"/>
        </w:rPr>
        <w:br/>
      </w:r>
      <w:r>
        <w:rPr>
          <w:rFonts w:cstheme="minorHAnsi"/>
        </w:rPr>
        <w:br/>
      </w:r>
      <w:r w:rsidR="00D66F61" w:rsidRPr="00D66F61">
        <w:rPr>
          <w:rFonts w:cstheme="minorHAnsi"/>
          <w:color w:val="0070C0"/>
          <w:sz w:val="32"/>
          <w:szCs w:val="32"/>
        </w:rPr>
        <w:t xml:space="preserve">Badmintonový kroužek při ZŠ Paskov </w:t>
      </w:r>
      <w:r w:rsidR="00D66F61">
        <w:rPr>
          <w:rFonts w:cstheme="minorHAnsi"/>
          <w:color w:val="0070C0"/>
          <w:sz w:val="32"/>
          <w:szCs w:val="32"/>
        </w:rPr>
        <w:t>-</w:t>
      </w:r>
      <w:r w:rsidR="00D66F61" w:rsidRPr="00D66F61">
        <w:rPr>
          <w:rFonts w:cstheme="minorHAnsi"/>
          <w:color w:val="0070C0"/>
          <w:sz w:val="32"/>
          <w:szCs w:val="32"/>
        </w:rPr>
        <w:t xml:space="preserve"> půlroční shrnutí</w:t>
      </w:r>
      <w:r w:rsidR="00D66F61">
        <w:rPr>
          <w:rFonts w:cstheme="minorHAnsi"/>
        </w:rPr>
        <w:br/>
      </w:r>
      <w:r w:rsidR="00D66F61">
        <w:rPr>
          <w:rFonts w:cstheme="minorHAnsi"/>
        </w:rPr>
        <w:br/>
      </w:r>
      <w:r w:rsidR="00D66F61" w:rsidRPr="00D66F61">
        <w:rPr>
          <w:rFonts w:cstheme="minorHAnsi"/>
        </w:rPr>
        <w:t>Již osmým rokem funguje v nové školní sportovní hale badmintonový kroužek. V prvním pololetí ho navštěvovalo 32 dětí, což je opět o něco vyšší počet než v loňském roce. Pro případné zájemce připomínáme, že jsou děti rozděleny do dvou věkových skupin. Starší žáci trénují od 14:00 do 15:00, mladší pak v návaznosti na školní družinu od 15:00 do 16:00. Tréninky probíhají každé úterý a pátek.</w:t>
      </w:r>
    </w:p>
    <w:p w14:paraId="06F798E7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63B18199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  <w:b/>
        </w:rPr>
      </w:pPr>
      <w:r w:rsidRPr="00D66F61">
        <w:rPr>
          <w:rFonts w:cstheme="minorHAnsi"/>
          <w:b/>
        </w:rPr>
        <w:t>Mladší děti: Hra, všestrannost a první údery</w:t>
      </w:r>
    </w:p>
    <w:p w14:paraId="2BC5C6D1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 xml:space="preserve">U mladších dětí zahajujeme trénink lehkým rozcvičením pravé i levé ruky a různými koordinačními cviky. Poté následuje základní atletická rozcvička a pak už se naplno věnujeme hrám, které všestranně rozvíjejí pohybové dovednosti. Mezi nejoblíbenější patří různé druhy honiček „na babu“, chytačky mezi židlemi, sbírání barevných </w:t>
      </w:r>
      <w:r w:rsidRPr="00D66F61">
        <w:rPr>
          <w:rFonts w:cstheme="minorHAnsi"/>
        </w:rPr>
        <w:lastRenderedPageBreak/>
        <w:t>terčíků na rychlost, postřehové aktivity s klasickými míči nebo řádění na gymnastických míčích. Příležitostně zařazujeme také koordinační žebříky, gymnastické kruhy nebo balanční podložky.</w:t>
      </w:r>
    </w:p>
    <w:p w14:paraId="5D68F98B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1F3A3D7D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Když se děti dostatečně vyřádí, přecházíme k samotnému badmintonu. U nejmenších začátečníků se soustředíme na základy podání a schopnost trefit míček. Ti pokročilejší už trénují rekordy v počtu úderů bez pádu míčku na zem nebo hrají zápasy na body. Na závěr každého tréninku bez výjimky zařazujeme strečink a kompenzační cviky. Děti si postupně samy uvědomují, jak se v koordinaci pohybů zlepšují, a radost ze hry je oproti počátečnímu „trápení“ mnohem viditelnější. Po půl roce je u nich patrný velký pokrok.</w:t>
      </w:r>
    </w:p>
    <w:p w14:paraId="18559EC8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27B9253E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  <w:b/>
        </w:rPr>
      </w:pPr>
      <w:r w:rsidRPr="00D66F61">
        <w:rPr>
          <w:rFonts w:cstheme="minorHAnsi"/>
          <w:b/>
        </w:rPr>
        <w:t>Starší děti: Technika a taktika</w:t>
      </w:r>
    </w:p>
    <w:p w14:paraId="04D6730D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U starších dětí je trénink o něco profesionálnější. V rámci rozcvičky jsou žáci schopni již sami předcvičovat jednotlivé cviky a více se soustředíme na správné návyky a techniku úderů. Postřeh a obratnost trénujeme formou her s tenisovými či volejbalovými míči i florbalovými hokejkami. Tyto aktivity střídáme s nácvikem konkrétních badmintonových prvků, aby byl trénink co nejpestřejší.</w:t>
      </w:r>
    </w:p>
    <w:p w14:paraId="32085DB0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05FF09F9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Učíme se základní postoje, správné úchopy rakety pro různé situace, zásady pohybu po kurtu i techniku specifických úderů, jako jsou kraťasy, dropy či klíry. Poslední fázi tréninku tvoří zápasy na body, a to jak ve dvouhře, tak ve čtyřhře. I zde trénink končíme strečinkem, který už děti zvládají i individuálně.</w:t>
      </w:r>
    </w:p>
    <w:p w14:paraId="242E518D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08F6D4F5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Pokud vás náplň našich tréninků zaujala, přijďte se podívat osobně, nebo si badminton rovnou se svou ratolestí vyzkoušejte. Věděli jste, že badminton je ideálním doplňkovým sportem pro fotbalisty, basketbalisty i běžce? Skvěle totiž rozvíjí výbušnost, postřeh a kondici.</w:t>
      </w:r>
    </w:p>
    <w:p w14:paraId="00546797" w14:textId="77777777" w:rsidR="00D66F61" w:rsidRPr="00D66F61" w:rsidRDefault="00D66F61" w:rsidP="00D66F61">
      <w:pPr>
        <w:spacing w:after="100" w:afterAutospacing="1" w:line="240" w:lineRule="auto"/>
        <w:contextualSpacing/>
        <w:rPr>
          <w:rFonts w:cstheme="minorHAnsi"/>
        </w:rPr>
      </w:pPr>
    </w:p>
    <w:p w14:paraId="19D5ED70" w14:textId="3F1FE3B3" w:rsidR="000B0AEF" w:rsidRPr="00963434" w:rsidRDefault="00D66F61" w:rsidP="00D66F61">
      <w:pPr>
        <w:spacing w:after="100" w:afterAutospacing="1" w:line="240" w:lineRule="auto"/>
        <w:contextualSpacing/>
        <w:rPr>
          <w:rFonts w:cstheme="minorHAnsi"/>
        </w:rPr>
      </w:pPr>
      <w:r w:rsidRPr="00D66F61">
        <w:rPr>
          <w:rFonts w:cstheme="minorHAnsi"/>
        </w:rPr>
        <w:t>Sportu zdar a badmintonu zvláště!</w:t>
      </w:r>
      <w:r>
        <w:rPr>
          <w:rFonts w:cstheme="minorHAnsi"/>
        </w:rPr>
        <w:br/>
      </w:r>
      <w:r>
        <w:rPr>
          <w:rFonts w:cstheme="minorHAnsi"/>
        </w:rPr>
        <w:br/>
      </w:r>
      <w:r w:rsidRPr="00D66F61">
        <w:rPr>
          <w:rFonts w:cstheme="minorHAnsi"/>
        </w:rPr>
        <w:t>Richard Dvorník, trenér</w:t>
      </w:r>
      <w:r>
        <w:rPr>
          <w:rFonts w:cstheme="minorHAnsi"/>
        </w:rPr>
        <w:br/>
      </w:r>
      <w:r w:rsidRPr="00D66F61">
        <w:rPr>
          <w:rFonts w:cstheme="minorHAnsi"/>
          <w:color w:val="00B050"/>
        </w:rPr>
        <w:t>Foto: badminton_01.jpg</w:t>
      </w:r>
      <w:r>
        <w:rPr>
          <w:rFonts w:cstheme="minorHAnsi"/>
          <w:color w:val="00B050"/>
        </w:rPr>
        <w:t xml:space="preserve">, </w:t>
      </w:r>
      <w:r w:rsidRPr="00D66F61">
        <w:rPr>
          <w:rFonts w:cstheme="minorHAnsi"/>
          <w:color w:val="00B050"/>
        </w:rPr>
        <w:t>badminton_0</w:t>
      </w:r>
      <w:r>
        <w:rPr>
          <w:rFonts w:cstheme="minorHAnsi"/>
          <w:color w:val="00B050"/>
        </w:rPr>
        <w:t>2</w:t>
      </w:r>
      <w:r w:rsidRPr="00D66F61">
        <w:rPr>
          <w:rFonts w:cstheme="minorHAnsi"/>
          <w:color w:val="00B050"/>
        </w:rPr>
        <w:t>.jpg</w:t>
      </w:r>
      <w:r>
        <w:rPr>
          <w:rFonts w:cstheme="minorHAnsi"/>
          <w:color w:val="00B050"/>
        </w:rPr>
        <w:t xml:space="preserve">, </w:t>
      </w:r>
      <w:r w:rsidRPr="00D66F61">
        <w:rPr>
          <w:rFonts w:cstheme="minorHAnsi"/>
          <w:color w:val="00B050"/>
        </w:rPr>
        <w:t>badminton_0</w:t>
      </w:r>
      <w:r>
        <w:rPr>
          <w:rFonts w:cstheme="minorHAnsi"/>
          <w:color w:val="00B050"/>
        </w:rPr>
        <w:t>3</w:t>
      </w:r>
      <w:r w:rsidRPr="00D66F61">
        <w:rPr>
          <w:rFonts w:cstheme="minorHAnsi"/>
          <w:color w:val="00B050"/>
        </w:rPr>
        <w:t>.jpg</w:t>
      </w:r>
      <w:r>
        <w:rPr>
          <w:rFonts w:cstheme="minorHAnsi"/>
          <w:color w:val="00B050"/>
        </w:rPr>
        <w:t xml:space="preserve">, </w:t>
      </w:r>
      <w:r w:rsidRPr="00D66F61">
        <w:rPr>
          <w:rFonts w:cstheme="minorHAnsi"/>
          <w:color w:val="00B050"/>
        </w:rPr>
        <w:t>badminton_0</w:t>
      </w:r>
      <w:r>
        <w:rPr>
          <w:rFonts w:cstheme="minorHAnsi"/>
          <w:color w:val="00B050"/>
        </w:rPr>
        <w:t>4</w:t>
      </w:r>
      <w:r w:rsidRPr="00D66F61">
        <w:rPr>
          <w:rFonts w:cstheme="minorHAnsi"/>
          <w:color w:val="00B050"/>
        </w:rPr>
        <w:t>.jpg</w:t>
      </w:r>
      <w:r>
        <w:rPr>
          <w:rFonts w:cstheme="minorHAnsi"/>
          <w:color w:val="00B050"/>
        </w:rPr>
        <w:t xml:space="preserve">, </w:t>
      </w:r>
      <w:r w:rsidRPr="00D66F61">
        <w:rPr>
          <w:rFonts w:cstheme="minorHAnsi"/>
          <w:color w:val="00B050"/>
        </w:rPr>
        <w:t>badminton_plakat.jpg</w:t>
      </w:r>
    </w:p>
    <w:p w14:paraId="292610A1" w14:textId="4D37B352" w:rsidR="00963434" w:rsidRPr="00963434" w:rsidRDefault="007043A8" w:rsidP="00963434">
      <w:pPr>
        <w:spacing w:after="100" w:afterAutospacing="1" w:line="240" w:lineRule="auto"/>
        <w:contextualSpacing/>
        <w:rPr>
          <w:rFonts w:cstheme="minorHAnsi"/>
          <w:color w:val="0070C0"/>
          <w:sz w:val="32"/>
        </w:rPr>
      </w:pPr>
      <w:r w:rsidRPr="00963434">
        <w:rPr>
          <w:rFonts w:cstheme="minorHAnsi"/>
        </w:rPr>
        <w:br/>
        <w:t>------------------------------------------------------------------------------------------------------------------------------------------------</w:t>
      </w:r>
      <w:r w:rsidRPr="00963434">
        <w:rPr>
          <w:rFonts w:cstheme="minorHAnsi"/>
        </w:rPr>
        <w:br/>
      </w:r>
      <w:r w:rsidR="00963434" w:rsidRPr="00963434">
        <w:rPr>
          <w:rFonts w:cstheme="minorHAnsi"/>
        </w:rPr>
        <w:br/>
      </w:r>
      <w:r w:rsidR="00863D51">
        <w:rPr>
          <w:rFonts w:cstheme="minorHAnsi"/>
          <w:color w:val="0070C0"/>
          <w:sz w:val="32"/>
        </w:rPr>
        <w:t>PASKOV SAURIANS</w:t>
      </w:r>
    </w:p>
    <w:p w14:paraId="381520AF" w14:textId="360CC29A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  <w:b/>
        </w:rPr>
      </w:pPr>
      <w:r>
        <w:rPr>
          <w:rFonts w:cstheme="minorHAnsi"/>
        </w:rPr>
        <w:br/>
      </w:r>
      <w:r w:rsidR="00016CAB">
        <w:rPr>
          <w:rFonts w:cstheme="minorHAnsi"/>
          <w:b/>
        </w:rPr>
        <w:t>Muži</w:t>
      </w:r>
    </w:p>
    <w:p w14:paraId="1D93AC5F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</w:rPr>
        <w:t>Mužská kategorie se v letošním roce stále ještě hledá. Radikální proměna kádru si vyžádala svou daň – doplnění mladých juniorů naráží na potřebu se sehrát. Vstřebání tvrdého a silového stylu hry zkrátka trvá a není to jednoduchý proces. Není však třeba skládat zbraně. Ačkoliv některé zápasy skončily bodově naprázdno, často šlo o nejtěsnější porážky způsobené drobnými chybami, které v této kategorii rozhodují. Jsou to však cenné zkušenosti, které se v budoucnu určitě zhodnotí. Bojujeme dál!</w:t>
      </w:r>
    </w:p>
    <w:p w14:paraId="45488756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0A7CCB62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  <w:b/>
        </w:rPr>
      </w:pPr>
      <w:r w:rsidRPr="00F02721">
        <w:rPr>
          <w:rFonts w:cstheme="minorHAnsi"/>
          <w:b/>
        </w:rPr>
        <w:t>Paskovská rezerva: Věříme v úspěšný závěr</w:t>
      </w:r>
    </w:p>
    <w:p w14:paraId="7093199C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</w:rPr>
        <w:t>Personální krizí stižený paskovský B-tým se osm kol před koncem soutěže pohybuje ve spodních patrech tabulky. Se ziskem pěti bodů okupuje v Moravskoslezském přeboru 9. místo z jedenácti. V závěru sezóny však budou hráči čelit především týmům ze spodní části tabulky, takže posun vzhůru je stále reálný.</w:t>
      </w:r>
    </w:p>
    <w:p w14:paraId="564A598D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7D5A5501" w14:textId="0D236DCC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</w:rPr>
        <w:t>S přibývajícími koly se kádr ustálil a je příležitostně doplňován hráči z A-týmu či juniorky. Zlepšené výkony přinesly nejen první body, ale i lepší herní projev. Je patrné, že tým je schopen konkurovat i těm nejlepším, jen nám zatím chybí delší vítězná série. Cílem pro sezónu zůstává celkové sedmé místo.</w:t>
      </w:r>
      <w:r w:rsidR="00112E4D">
        <w:rPr>
          <w:rFonts w:cstheme="minorHAnsi"/>
        </w:rPr>
        <w:br/>
      </w:r>
      <w:r w:rsidR="00112E4D">
        <w:rPr>
          <w:rFonts w:cstheme="minorHAnsi"/>
        </w:rPr>
        <w:br/>
      </w:r>
      <w:r w:rsidR="00112E4D" w:rsidRPr="00112E4D">
        <w:rPr>
          <w:rFonts w:cstheme="minorHAnsi"/>
          <w:color w:val="00B050"/>
        </w:rPr>
        <w:t>foto: florbal_muzi.jpg</w:t>
      </w:r>
    </w:p>
    <w:p w14:paraId="0D7BFEF4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6E59F94B" w14:textId="175D7153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  <w:b/>
        </w:rPr>
        <w:t>Junioři</w:t>
      </w:r>
      <w:r w:rsidRPr="00F02721">
        <w:rPr>
          <w:rFonts w:cstheme="minorHAnsi"/>
          <w:b/>
        </w:rPr>
        <w:br/>
      </w:r>
      <w:r w:rsidRPr="00F02721">
        <w:rPr>
          <w:rFonts w:cstheme="minorHAnsi"/>
        </w:rPr>
        <w:t>Zde narážíme na značné oslabení kádru, které nás provází celou sezónu. Často nám docházejí síly, především ve druhých zápasech. Druhá nejvyšší soutěž má svou kvalitu a s úzkou sestavou je náročné se prosazovat stabilně.</w:t>
      </w:r>
    </w:p>
    <w:p w14:paraId="0CBDA21E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620113B7" w14:textId="0370ED3C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  <w:b/>
        </w:rPr>
        <w:t>Dorost</w:t>
      </w:r>
      <w:r w:rsidRPr="00F02721">
        <w:rPr>
          <w:rFonts w:cstheme="minorHAnsi"/>
          <w:b/>
        </w:rPr>
        <w:br/>
      </w:r>
      <w:r w:rsidRPr="00F02721">
        <w:rPr>
          <w:rFonts w:cstheme="minorHAnsi"/>
        </w:rPr>
        <w:t xml:space="preserve">Dorostenci se od začátku roku trápí, k čemuž přispěly i odchody některých hráčů. Kluci jsou ale bojovníci, do zápasů </w:t>
      </w:r>
      <w:r w:rsidRPr="00F02721">
        <w:rPr>
          <w:rFonts w:cstheme="minorHAnsi"/>
        </w:rPr>
        <w:lastRenderedPageBreak/>
        <w:t>dávají 100 % a nic nevypouštějí. Ze šesti zápasů máme sice jen dvě výhry, ale herně se tým zvedá. Věříme, že zbývající čtyři utkání už budou v naší režii.</w:t>
      </w:r>
    </w:p>
    <w:p w14:paraId="5E5E43DF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08342D5A" w14:textId="1F7FB6E9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  <w:b/>
        </w:rPr>
        <w:t>Starší žáci</w:t>
      </w:r>
      <w:r>
        <w:rPr>
          <w:rFonts w:cstheme="minorHAnsi"/>
          <w:b/>
        </w:rPr>
        <w:br/>
      </w:r>
      <w:r w:rsidRPr="00F02721">
        <w:rPr>
          <w:rFonts w:cstheme="minorHAnsi"/>
        </w:rPr>
        <w:t>První zápasy odehráli až v únoru, takže měli dost času na přípravu. I zde jsme zaznamenali odchody, ale skvěle nám pomáhají šikovní mladší žáci. Všichni udělali velký pokrok a věříme, že se brzy dostaví i výsledky a body do tabulky.</w:t>
      </w:r>
    </w:p>
    <w:p w14:paraId="54BC7B3C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5DD086B6" w14:textId="6782FFD0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  <w:b/>
        </w:rPr>
        <w:t>Mladší žáci</w:t>
      </w:r>
      <w:r>
        <w:rPr>
          <w:rFonts w:cstheme="minorHAnsi"/>
          <w:b/>
        </w:rPr>
        <w:br/>
      </w:r>
      <w:r w:rsidRPr="00F02721">
        <w:rPr>
          <w:rFonts w:cstheme="minorHAnsi"/>
        </w:rPr>
        <w:t>V této kategorii máme dvě družstva, aby si všech 25 aktivních hráčů dostatečně zahrálo. Drtivá většina dětí dělá velké pokroky a výsledkově jsme udělali viditelný skok kupředu. Potěšující je, že úspěchy nejsou jen záležitostí pár jedinců, ale celého kolektivu.</w:t>
      </w:r>
      <w:r w:rsidR="00112E4D">
        <w:rPr>
          <w:rFonts w:cstheme="minorHAnsi"/>
        </w:rPr>
        <w:br/>
      </w:r>
      <w:r w:rsidR="00112E4D" w:rsidRPr="00112E4D">
        <w:rPr>
          <w:rFonts w:cstheme="minorHAnsi"/>
          <w:color w:val="00B050"/>
        </w:rPr>
        <w:t>foto: florbal_ml.zaci.jpg</w:t>
      </w:r>
    </w:p>
    <w:p w14:paraId="23CCCCC2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</w:p>
    <w:p w14:paraId="02D803C0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  <w:b/>
        </w:rPr>
      </w:pPr>
      <w:r w:rsidRPr="00F02721">
        <w:rPr>
          <w:rFonts w:cstheme="minorHAnsi"/>
          <w:b/>
        </w:rPr>
        <w:t>Nadějní Elévové</w:t>
      </w:r>
    </w:p>
    <w:p w14:paraId="341484FD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</w:rPr>
        <w:t>Tento ročník má obrovský potenciál posunout paskovský florbal opět mezi elitu. Stále pilujeme základy, techniku s míčkem, fyzičku i přehled. Skutečná kvalita se ukáže až na velkém hřišti ve vyšších kategoriích, ale trenéři už nyní klukům vštěpují vše důležité, aby mohli naplno ukázat, co v nich je.</w:t>
      </w:r>
    </w:p>
    <w:p w14:paraId="123EA626" w14:textId="245838AD" w:rsidR="00F02721" w:rsidRPr="00F02721" w:rsidRDefault="00112E4D" w:rsidP="00F02721">
      <w:pPr>
        <w:spacing w:after="100" w:afterAutospacing="1" w:line="240" w:lineRule="auto"/>
        <w:contextualSpacing/>
        <w:rPr>
          <w:rFonts w:cstheme="minorHAnsi"/>
        </w:rPr>
      </w:pPr>
      <w:r w:rsidRPr="00112E4D">
        <w:rPr>
          <w:rFonts w:cstheme="minorHAnsi"/>
          <w:color w:val="00B050"/>
        </w:rPr>
        <w:t>foto: florbal_elevove.jpg</w:t>
      </w:r>
      <w:r>
        <w:rPr>
          <w:rFonts w:cstheme="minorHAnsi"/>
        </w:rPr>
        <w:br/>
      </w:r>
    </w:p>
    <w:p w14:paraId="17CAD69E" w14:textId="37F28F7F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</w:rPr>
      </w:pPr>
      <w:r w:rsidRPr="00F02721">
        <w:rPr>
          <w:rFonts w:cstheme="minorHAnsi"/>
          <w:b/>
        </w:rPr>
        <w:t>P</w:t>
      </w:r>
      <w:r w:rsidRPr="00F02721">
        <w:rPr>
          <w:rFonts w:cstheme="minorHAnsi"/>
          <w:b/>
        </w:rPr>
        <w:t>řípravka</w:t>
      </w:r>
      <w:r>
        <w:rPr>
          <w:rFonts w:cstheme="minorHAnsi"/>
          <w:b/>
        </w:rPr>
        <w:br/>
      </w:r>
      <w:r w:rsidRPr="00F02721">
        <w:rPr>
          <w:rFonts w:cstheme="minorHAnsi"/>
        </w:rPr>
        <w:t>Děti trénují v hojném počtu a sport je zjevně baví čím dál více. Pracujeme na technice hole a chápání smyslu hry. Zkušenější děti pravidelně jezdí na turnaje, kde je doplňují nováčci, kteří se s florbalem teprve sžívají. Věřím, že v závěru sezóny zúročí vše, co se naučili, a dohrájí ji s grácií a radostí z pohybu. (Za malé Sauříky: M. Folta)</w:t>
      </w:r>
    </w:p>
    <w:p w14:paraId="5B982F22" w14:textId="08EFB588" w:rsidR="00F02721" w:rsidRPr="00112E4D" w:rsidRDefault="00112E4D" w:rsidP="00F02721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112E4D">
        <w:rPr>
          <w:rFonts w:cstheme="minorHAnsi"/>
          <w:color w:val="00B050"/>
        </w:rPr>
        <w:t>foto: florbal_pripravka.jpg</w:t>
      </w:r>
    </w:p>
    <w:p w14:paraId="78550CFB" w14:textId="66DE905B" w:rsidR="00F02721" w:rsidRPr="00F02721" w:rsidRDefault="00112E4D" w:rsidP="00F02721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  <w:b/>
        </w:rPr>
        <w:br/>
      </w:r>
      <w:r w:rsidR="00F02721" w:rsidRPr="00F02721">
        <w:rPr>
          <w:rFonts w:cstheme="minorHAnsi"/>
          <w:b/>
        </w:rPr>
        <w:t>Mini přípravka</w:t>
      </w:r>
      <w:r w:rsidR="00F02721">
        <w:rPr>
          <w:rFonts w:cstheme="minorHAnsi"/>
          <w:b/>
        </w:rPr>
        <w:br/>
      </w:r>
      <w:r w:rsidR="00F02721" w:rsidRPr="00F02721">
        <w:rPr>
          <w:rFonts w:cstheme="minorHAnsi"/>
        </w:rPr>
        <w:t>Nejmladší florbalisty bavíme pestrými tréninky – od opičích drah přes slalomy až po herní prvky. Zvládáme základy a učíme se přihrávat. Ty nejšikovnější děti už postupně přecházejí do starší přípravky.</w:t>
      </w:r>
    </w:p>
    <w:p w14:paraId="71DFED05" w14:textId="3F489608" w:rsidR="00F02721" w:rsidRPr="00F02721" w:rsidRDefault="00112E4D" w:rsidP="00F02721">
      <w:pPr>
        <w:spacing w:after="100" w:afterAutospacing="1" w:line="240" w:lineRule="auto"/>
        <w:contextualSpacing/>
        <w:rPr>
          <w:rFonts w:cstheme="minorHAnsi"/>
        </w:rPr>
      </w:pPr>
      <w:r w:rsidRPr="00112E4D">
        <w:rPr>
          <w:rFonts w:cstheme="minorHAnsi"/>
          <w:color w:val="00B050"/>
        </w:rPr>
        <w:t>foto: florbal_minipripravka.jpg</w:t>
      </w:r>
      <w:r>
        <w:rPr>
          <w:rFonts w:cstheme="minorHAnsi"/>
        </w:rPr>
        <w:br/>
      </w:r>
    </w:p>
    <w:p w14:paraId="3694D220" w14:textId="77777777" w:rsidR="00F02721" w:rsidRPr="00F02721" w:rsidRDefault="00F02721" w:rsidP="00F02721">
      <w:pPr>
        <w:spacing w:after="100" w:afterAutospacing="1" w:line="240" w:lineRule="auto"/>
        <w:contextualSpacing/>
        <w:rPr>
          <w:rFonts w:cstheme="minorHAnsi"/>
          <w:b/>
        </w:rPr>
      </w:pPr>
      <w:r w:rsidRPr="00F02721">
        <w:rPr>
          <w:rFonts w:cstheme="minorHAnsi"/>
          <w:b/>
        </w:rPr>
        <w:t>Veteráni: Boj o play-off</w:t>
      </w:r>
    </w:p>
    <w:p w14:paraId="4ADA19CB" w14:textId="14EB89E1" w:rsidR="00863D51" w:rsidRPr="00863D51" w:rsidRDefault="00F02721" w:rsidP="00F02721">
      <w:pPr>
        <w:spacing w:after="100" w:afterAutospacing="1" w:line="240" w:lineRule="auto"/>
        <w:contextualSpacing/>
        <w:rPr>
          <w:rFonts w:cstheme="minorHAnsi"/>
          <w:b/>
        </w:rPr>
      </w:pPr>
      <w:r w:rsidRPr="00F02721">
        <w:rPr>
          <w:rFonts w:cstheme="minorHAnsi"/>
        </w:rPr>
        <w:t>Tato „zkušená parta“ se druhou sezónu snaží prosadit v silné konkurenci. Není to snadné, soupeři mají na soupiskách často bývalé ligové hráče či reprezentanty. Přesto se stále pereme o postup do celostátního play-off, které nám loni uniklo jen o kousek.</w:t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 w:rsidR="00863D51" w:rsidRPr="00863D51">
        <w:rPr>
          <w:rFonts w:cstheme="minorHAnsi"/>
          <w:b/>
        </w:rPr>
        <w:t>Paskov Saurians pomáhají v Tanzanii</w:t>
      </w:r>
    </w:p>
    <w:p w14:paraId="2C1C533E" w14:textId="77777777" w:rsidR="00863D51" w:rsidRPr="00863D51" w:rsidRDefault="00863D51" w:rsidP="00863D51">
      <w:pPr>
        <w:spacing w:after="100" w:afterAutospacing="1" w:line="240" w:lineRule="auto"/>
        <w:contextualSpacing/>
        <w:rPr>
          <w:rFonts w:cstheme="minorHAnsi"/>
        </w:rPr>
      </w:pPr>
      <w:r w:rsidRPr="00863D51">
        <w:rPr>
          <w:rFonts w:cstheme="minorHAnsi"/>
        </w:rPr>
        <w:t xml:space="preserve">Ve spolupráci se spolkem </w:t>
      </w:r>
      <w:r w:rsidRPr="00863D51">
        <w:rPr>
          <w:rFonts w:cstheme="minorHAnsi"/>
          <w:b/>
        </w:rPr>
        <w:t>Hakuna Matata</w:t>
      </w:r>
      <w:r w:rsidRPr="00863D51">
        <w:rPr>
          <w:rFonts w:cstheme="minorHAnsi"/>
        </w:rPr>
        <w:t xml:space="preserve"> z Gymnázia Hladnov jsme prostřednictvím naší místopředsedkyně </w:t>
      </w:r>
      <w:r w:rsidRPr="00863D51">
        <w:rPr>
          <w:rFonts w:cstheme="minorHAnsi"/>
          <w:b/>
        </w:rPr>
        <w:t>Sabriny Moravcové</w:t>
      </w:r>
      <w:r w:rsidRPr="00863D51">
        <w:rPr>
          <w:rFonts w:cstheme="minorHAnsi"/>
        </w:rPr>
        <w:t xml:space="preserve"> předali drobné dary učitelům a studentům střední školy v tanzanském </w:t>
      </w:r>
      <w:r w:rsidRPr="00863D51">
        <w:rPr>
          <w:rFonts w:cstheme="minorHAnsi"/>
          <w:b/>
        </w:rPr>
        <w:t>Mlondwe</w:t>
      </w:r>
      <w:r w:rsidRPr="00863D51">
        <w:rPr>
          <w:rFonts w:cstheme="minorHAnsi"/>
        </w:rPr>
        <w:t>.</w:t>
      </w:r>
    </w:p>
    <w:p w14:paraId="55B24AD6" w14:textId="77777777" w:rsidR="00863D51" w:rsidRPr="00863D51" w:rsidRDefault="00863D51" w:rsidP="00863D51">
      <w:pPr>
        <w:spacing w:after="100" w:afterAutospacing="1" w:line="240" w:lineRule="auto"/>
        <w:contextualSpacing/>
        <w:rPr>
          <w:rFonts w:cstheme="minorHAnsi"/>
        </w:rPr>
      </w:pPr>
    </w:p>
    <w:p w14:paraId="33EDE15D" w14:textId="77777777" w:rsidR="00863D51" w:rsidRPr="00863D51" w:rsidRDefault="00863D51" w:rsidP="00863D51">
      <w:pPr>
        <w:spacing w:after="100" w:afterAutospacing="1" w:line="240" w:lineRule="auto"/>
        <w:contextualSpacing/>
        <w:rPr>
          <w:rFonts w:cstheme="minorHAnsi"/>
        </w:rPr>
      </w:pPr>
      <w:r w:rsidRPr="00863D51">
        <w:rPr>
          <w:rFonts w:cstheme="minorHAnsi"/>
        </w:rPr>
        <w:t>Naším cílem bylo poskytnout finanční podporu na nákup kancelářských potřeb pro pedagogy a sportovního vybavení, které přispěje ke zkvalitnění výuky i celkových podmínek ve škole.</w:t>
      </w:r>
    </w:p>
    <w:p w14:paraId="47EB7CA9" w14:textId="77777777" w:rsidR="00863D51" w:rsidRPr="00863D51" w:rsidRDefault="00863D51" w:rsidP="00863D51">
      <w:pPr>
        <w:spacing w:after="100" w:afterAutospacing="1" w:line="240" w:lineRule="auto"/>
        <w:contextualSpacing/>
        <w:rPr>
          <w:rFonts w:cstheme="minorHAnsi"/>
        </w:rPr>
      </w:pPr>
    </w:p>
    <w:p w14:paraId="0F53A381" w14:textId="4F0739AB" w:rsidR="00863D51" w:rsidRDefault="00863D51" w:rsidP="00863D51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863D51">
        <w:rPr>
          <w:rFonts w:cstheme="minorHAnsi"/>
        </w:rPr>
        <w:t>Věříme, že společně můžeme přispět k lepším podmínkám pro vzdělávání i tam, kde jsou možnosti a zdroje značně omezené.</w:t>
      </w:r>
      <w:r>
        <w:rPr>
          <w:rFonts w:cstheme="minorHAnsi"/>
        </w:rPr>
        <w:br/>
      </w:r>
      <w:r>
        <w:rPr>
          <w:rFonts w:cstheme="minorHAnsi"/>
        </w:rPr>
        <w:br/>
      </w:r>
      <w:r w:rsidRPr="007B7B33">
        <w:rPr>
          <w:rFonts w:cstheme="minorHAnsi"/>
          <w:color w:val="00B050"/>
        </w:rPr>
        <w:t xml:space="preserve">Foto: </w:t>
      </w:r>
      <w:r>
        <w:rPr>
          <w:rFonts w:cstheme="minorHAnsi"/>
          <w:color w:val="00B050"/>
        </w:rPr>
        <w:t xml:space="preserve">florbal_vlajka_xxx, 13 souboru florbal_xx.jpg (nejake obrazky vyberte) </w:t>
      </w:r>
    </w:p>
    <w:p w14:paraId="1939801A" w14:textId="4511F73C" w:rsidR="002428EF" w:rsidRPr="00963434" w:rsidRDefault="002428EF" w:rsidP="00863D51">
      <w:pPr>
        <w:spacing w:after="100" w:afterAutospacing="1" w:line="240" w:lineRule="auto"/>
        <w:contextualSpacing/>
        <w:rPr>
          <w:rFonts w:cstheme="minorHAnsi"/>
        </w:rPr>
      </w:pPr>
      <w:bookmarkStart w:id="0" w:name="_GoBack"/>
      <w:bookmarkEnd w:id="0"/>
    </w:p>
    <w:sectPr w:rsidR="002428EF" w:rsidRPr="00963434" w:rsidSect="007D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9C0E3" w14:textId="77777777" w:rsidR="005E3C51" w:rsidRDefault="005E3C51" w:rsidP="002428EF">
      <w:pPr>
        <w:spacing w:after="0" w:line="240" w:lineRule="auto"/>
      </w:pPr>
      <w:r>
        <w:separator/>
      </w:r>
    </w:p>
  </w:endnote>
  <w:endnote w:type="continuationSeparator" w:id="0">
    <w:p w14:paraId="1BAA2B51" w14:textId="77777777" w:rsidR="005E3C51" w:rsidRDefault="005E3C51" w:rsidP="0024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A3D6D" w14:textId="77777777" w:rsidR="005E3C51" w:rsidRDefault="005E3C51" w:rsidP="002428EF">
      <w:pPr>
        <w:spacing w:after="0" w:line="240" w:lineRule="auto"/>
      </w:pPr>
      <w:r>
        <w:separator/>
      </w:r>
    </w:p>
  </w:footnote>
  <w:footnote w:type="continuationSeparator" w:id="0">
    <w:p w14:paraId="7B9933FB" w14:textId="77777777" w:rsidR="005E3C51" w:rsidRDefault="005E3C51" w:rsidP="002428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91"/>
    <w:rsid w:val="0001070A"/>
    <w:rsid w:val="00010AC1"/>
    <w:rsid w:val="00016CAB"/>
    <w:rsid w:val="00031858"/>
    <w:rsid w:val="00031DF4"/>
    <w:rsid w:val="00036390"/>
    <w:rsid w:val="000373E3"/>
    <w:rsid w:val="00040B80"/>
    <w:rsid w:val="00044CAC"/>
    <w:rsid w:val="00052E80"/>
    <w:rsid w:val="000627B2"/>
    <w:rsid w:val="000703D4"/>
    <w:rsid w:val="000815DC"/>
    <w:rsid w:val="00082BB8"/>
    <w:rsid w:val="000A10F1"/>
    <w:rsid w:val="000B0AEF"/>
    <w:rsid w:val="000B77B6"/>
    <w:rsid w:val="000D2F56"/>
    <w:rsid w:val="000D381F"/>
    <w:rsid w:val="000D6FB5"/>
    <w:rsid w:val="001128FA"/>
    <w:rsid w:val="00112E4D"/>
    <w:rsid w:val="0011489F"/>
    <w:rsid w:val="00124AA4"/>
    <w:rsid w:val="00132983"/>
    <w:rsid w:val="001351B7"/>
    <w:rsid w:val="00141B79"/>
    <w:rsid w:val="00162D64"/>
    <w:rsid w:val="0017376D"/>
    <w:rsid w:val="0017597C"/>
    <w:rsid w:val="00180632"/>
    <w:rsid w:val="001963B5"/>
    <w:rsid w:val="001B2791"/>
    <w:rsid w:val="001B2E84"/>
    <w:rsid w:val="001E1A15"/>
    <w:rsid w:val="001E2FD9"/>
    <w:rsid w:val="001F3DF2"/>
    <w:rsid w:val="00205F9B"/>
    <w:rsid w:val="00207C4D"/>
    <w:rsid w:val="00231284"/>
    <w:rsid w:val="002347E6"/>
    <w:rsid w:val="00234DEB"/>
    <w:rsid w:val="002379B2"/>
    <w:rsid w:val="002428EF"/>
    <w:rsid w:val="0024483A"/>
    <w:rsid w:val="00246A82"/>
    <w:rsid w:val="002475A6"/>
    <w:rsid w:val="0027642B"/>
    <w:rsid w:val="002A0134"/>
    <w:rsid w:val="002A49CA"/>
    <w:rsid w:val="002A5C1D"/>
    <w:rsid w:val="002B08E4"/>
    <w:rsid w:val="002B7657"/>
    <w:rsid w:val="002C2AC7"/>
    <w:rsid w:val="002C2D82"/>
    <w:rsid w:val="002D7424"/>
    <w:rsid w:val="002F6F91"/>
    <w:rsid w:val="003021D6"/>
    <w:rsid w:val="0031144E"/>
    <w:rsid w:val="003151A2"/>
    <w:rsid w:val="00335DBE"/>
    <w:rsid w:val="00347F03"/>
    <w:rsid w:val="00352A90"/>
    <w:rsid w:val="00361D1C"/>
    <w:rsid w:val="003777CF"/>
    <w:rsid w:val="00380845"/>
    <w:rsid w:val="003A2C55"/>
    <w:rsid w:val="003A50AD"/>
    <w:rsid w:val="003B2986"/>
    <w:rsid w:val="003C2683"/>
    <w:rsid w:val="003E1EAA"/>
    <w:rsid w:val="003F0794"/>
    <w:rsid w:val="00407C8E"/>
    <w:rsid w:val="00413D98"/>
    <w:rsid w:val="00415CDD"/>
    <w:rsid w:val="004273BC"/>
    <w:rsid w:val="004577A1"/>
    <w:rsid w:val="00474247"/>
    <w:rsid w:val="00486813"/>
    <w:rsid w:val="004A6F31"/>
    <w:rsid w:val="004B5743"/>
    <w:rsid w:val="004C4B5B"/>
    <w:rsid w:val="004D08F4"/>
    <w:rsid w:val="004D1EF4"/>
    <w:rsid w:val="004D2688"/>
    <w:rsid w:val="004E3146"/>
    <w:rsid w:val="004E578E"/>
    <w:rsid w:val="00500795"/>
    <w:rsid w:val="00517530"/>
    <w:rsid w:val="00530498"/>
    <w:rsid w:val="005439E5"/>
    <w:rsid w:val="00546E27"/>
    <w:rsid w:val="0055596C"/>
    <w:rsid w:val="0058432E"/>
    <w:rsid w:val="00591A73"/>
    <w:rsid w:val="00593421"/>
    <w:rsid w:val="0059382F"/>
    <w:rsid w:val="005A488A"/>
    <w:rsid w:val="005A6E3C"/>
    <w:rsid w:val="005B2B71"/>
    <w:rsid w:val="005B7AD4"/>
    <w:rsid w:val="005E11EC"/>
    <w:rsid w:val="005E37D9"/>
    <w:rsid w:val="005E3C51"/>
    <w:rsid w:val="005E48D1"/>
    <w:rsid w:val="005F574F"/>
    <w:rsid w:val="0060074E"/>
    <w:rsid w:val="00601294"/>
    <w:rsid w:val="00610E90"/>
    <w:rsid w:val="006317D3"/>
    <w:rsid w:val="0064021F"/>
    <w:rsid w:val="00641274"/>
    <w:rsid w:val="00641C17"/>
    <w:rsid w:val="006652AB"/>
    <w:rsid w:val="00671FCF"/>
    <w:rsid w:val="0067370B"/>
    <w:rsid w:val="00676559"/>
    <w:rsid w:val="006808A4"/>
    <w:rsid w:val="00682EEF"/>
    <w:rsid w:val="00687F7A"/>
    <w:rsid w:val="00697075"/>
    <w:rsid w:val="006A43DE"/>
    <w:rsid w:val="006A4980"/>
    <w:rsid w:val="006C1CEA"/>
    <w:rsid w:val="006E433E"/>
    <w:rsid w:val="006E4B53"/>
    <w:rsid w:val="006E56E2"/>
    <w:rsid w:val="006E63B6"/>
    <w:rsid w:val="006E693F"/>
    <w:rsid w:val="006F39ED"/>
    <w:rsid w:val="006F67B0"/>
    <w:rsid w:val="007043A8"/>
    <w:rsid w:val="0070661A"/>
    <w:rsid w:val="007307B3"/>
    <w:rsid w:val="00740651"/>
    <w:rsid w:val="00781FD1"/>
    <w:rsid w:val="0079342B"/>
    <w:rsid w:val="007B20A2"/>
    <w:rsid w:val="007B7B33"/>
    <w:rsid w:val="007C1572"/>
    <w:rsid w:val="007D030A"/>
    <w:rsid w:val="007E36E3"/>
    <w:rsid w:val="008029A7"/>
    <w:rsid w:val="008062F6"/>
    <w:rsid w:val="00810522"/>
    <w:rsid w:val="00811F74"/>
    <w:rsid w:val="00820CDC"/>
    <w:rsid w:val="00836414"/>
    <w:rsid w:val="0083708D"/>
    <w:rsid w:val="00837799"/>
    <w:rsid w:val="00850108"/>
    <w:rsid w:val="008571F8"/>
    <w:rsid w:val="00857590"/>
    <w:rsid w:val="0086025D"/>
    <w:rsid w:val="008611DD"/>
    <w:rsid w:val="00862DFC"/>
    <w:rsid w:val="00863D51"/>
    <w:rsid w:val="00896BE0"/>
    <w:rsid w:val="008A363B"/>
    <w:rsid w:val="008A62EF"/>
    <w:rsid w:val="008B7DF0"/>
    <w:rsid w:val="008C10AD"/>
    <w:rsid w:val="008E56ED"/>
    <w:rsid w:val="008F165A"/>
    <w:rsid w:val="0090464A"/>
    <w:rsid w:val="00907359"/>
    <w:rsid w:val="00916377"/>
    <w:rsid w:val="009173EB"/>
    <w:rsid w:val="00930BCC"/>
    <w:rsid w:val="009318F0"/>
    <w:rsid w:val="009335B7"/>
    <w:rsid w:val="00943291"/>
    <w:rsid w:val="00943ED6"/>
    <w:rsid w:val="009470E3"/>
    <w:rsid w:val="00963434"/>
    <w:rsid w:val="00987B6E"/>
    <w:rsid w:val="009A356E"/>
    <w:rsid w:val="009B7771"/>
    <w:rsid w:val="009C02BC"/>
    <w:rsid w:val="009C0395"/>
    <w:rsid w:val="009E535F"/>
    <w:rsid w:val="009F016E"/>
    <w:rsid w:val="009F1E73"/>
    <w:rsid w:val="009F5018"/>
    <w:rsid w:val="00A53184"/>
    <w:rsid w:val="00A55748"/>
    <w:rsid w:val="00A62DE7"/>
    <w:rsid w:val="00A70C5E"/>
    <w:rsid w:val="00A765E0"/>
    <w:rsid w:val="00A858E5"/>
    <w:rsid w:val="00AA0477"/>
    <w:rsid w:val="00AA0AFB"/>
    <w:rsid w:val="00AA7FE3"/>
    <w:rsid w:val="00AB01C3"/>
    <w:rsid w:val="00AB25D5"/>
    <w:rsid w:val="00AB7836"/>
    <w:rsid w:val="00AD31FC"/>
    <w:rsid w:val="00AD33ED"/>
    <w:rsid w:val="00AD3F0B"/>
    <w:rsid w:val="00AE563D"/>
    <w:rsid w:val="00AE6061"/>
    <w:rsid w:val="00B1193A"/>
    <w:rsid w:val="00B21CC9"/>
    <w:rsid w:val="00B33F7F"/>
    <w:rsid w:val="00B4265E"/>
    <w:rsid w:val="00B53FC7"/>
    <w:rsid w:val="00B65C15"/>
    <w:rsid w:val="00B73E9B"/>
    <w:rsid w:val="00B811D1"/>
    <w:rsid w:val="00B8355B"/>
    <w:rsid w:val="00B941BF"/>
    <w:rsid w:val="00B9482C"/>
    <w:rsid w:val="00BA048E"/>
    <w:rsid w:val="00BD1328"/>
    <w:rsid w:val="00BD1F61"/>
    <w:rsid w:val="00BD3F3E"/>
    <w:rsid w:val="00BD4A2E"/>
    <w:rsid w:val="00BE2387"/>
    <w:rsid w:val="00BE33D2"/>
    <w:rsid w:val="00BE4CBF"/>
    <w:rsid w:val="00BE507E"/>
    <w:rsid w:val="00BE7B41"/>
    <w:rsid w:val="00C0298E"/>
    <w:rsid w:val="00C0491A"/>
    <w:rsid w:val="00C04CD8"/>
    <w:rsid w:val="00C05F6F"/>
    <w:rsid w:val="00C155E0"/>
    <w:rsid w:val="00C205E6"/>
    <w:rsid w:val="00C23951"/>
    <w:rsid w:val="00C25423"/>
    <w:rsid w:val="00C351AB"/>
    <w:rsid w:val="00C40DE3"/>
    <w:rsid w:val="00C40E25"/>
    <w:rsid w:val="00C466C0"/>
    <w:rsid w:val="00C47B81"/>
    <w:rsid w:val="00C60E94"/>
    <w:rsid w:val="00C640FE"/>
    <w:rsid w:val="00C64506"/>
    <w:rsid w:val="00C764A2"/>
    <w:rsid w:val="00CB22A2"/>
    <w:rsid w:val="00CC008A"/>
    <w:rsid w:val="00CD0D0F"/>
    <w:rsid w:val="00CD1DEB"/>
    <w:rsid w:val="00CD5DFD"/>
    <w:rsid w:val="00CD60BB"/>
    <w:rsid w:val="00CD6351"/>
    <w:rsid w:val="00CD6F1B"/>
    <w:rsid w:val="00CE3474"/>
    <w:rsid w:val="00CF0C43"/>
    <w:rsid w:val="00D05CCE"/>
    <w:rsid w:val="00D07E30"/>
    <w:rsid w:val="00D27A17"/>
    <w:rsid w:val="00D30CB7"/>
    <w:rsid w:val="00D438D2"/>
    <w:rsid w:val="00D50666"/>
    <w:rsid w:val="00D66485"/>
    <w:rsid w:val="00D66F61"/>
    <w:rsid w:val="00D70CBD"/>
    <w:rsid w:val="00D7636D"/>
    <w:rsid w:val="00D85687"/>
    <w:rsid w:val="00DB3EEA"/>
    <w:rsid w:val="00DD3291"/>
    <w:rsid w:val="00DE3511"/>
    <w:rsid w:val="00DE6676"/>
    <w:rsid w:val="00E02151"/>
    <w:rsid w:val="00E0657D"/>
    <w:rsid w:val="00E23F81"/>
    <w:rsid w:val="00E44906"/>
    <w:rsid w:val="00E504D4"/>
    <w:rsid w:val="00E53119"/>
    <w:rsid w:val="00E62BDD"/>
    <w:rsid w:val="00E97DED"/>
    <w:rsid w:val="00EA2689"/>
    <w:rsid w:val="00EA7B41"/>
    <w:rsid w:val="00EB548E"/>
    <w:rsid w:val="00EB6E31"/>
    <w:rsid w:val="00EE2DE2"/>
    <w:rsid w:val="00EE43AA"/>
    <w:rsid w:val="00EE6DDE"/>
    <w:rsid w:val="00EF1DC5"/>
    <w:rsid w:val="00F02721"/>
    <w:rsid w:val="00F12974"/>
    <w:rsid w:val="00F200E0"/>
    <w:rsid w:val="00F26344"/>
    <w:rsid w:val="00F274F1"/>
    <w:rsid w:val="00F27A29"/>
    <w:rsid w:val="00F351FC"/>
    <w:rsid w:val="00F4476E"/>
    <w:rsid w:val="00F5458B"/>
    <w:rsid w:val="00F7120B"/>
    <w:rsid w:val="00F76855"/>
    <w:rsid w:val="00F9354A"/>
    <w:rsid w:val="00FA22EF"/>
    <w:rsid w:val="00FB3665"/>
    <w:rsid w:val="00FD1FE6"/>
    <w:rsid w:val="00FD65E2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A82A"/>
  <w15:docId w15:val="{F41050A8-6FBD-4058-BCD7-6EF93980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3D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1B2791"/>
    <w:pPr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C0491A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91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C0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40DE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D1F61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062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4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428EF"/>
  </w:style>
  <w:style w:type="paragraph" w:styleId="Zpat">
    <w:name w:val="footer"/>
    <w:basedOn w:val="Normln"/>
    <w:link w:val="ZpatChar"/>
    <w:uiPriority w:val="99"/>
    <w:unhideWhenUsed/>
    <w:rsid w:val="0024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42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2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1956</TotalTime>
  <Pages>4</Pages>
  <Words>1954</Words>
  <Characters>11533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Forgač Vladimír</dc:creator>
  <cp:keywords/>
  <dc:description/>
  <cp:lastModifiedBy>Účet Microsoft</cp:lastModifiedBy>
  <cp:revision>265</cp:revision>
  <dcterms:created xsi:type="dcterms:W3CDTF">2021-03-18T11:08:00Z</dcterms:created>
  <dcterms:modified xsi:type="dcterms:W3CDTF">2026-03-15T09:10:00Z</dcterms:modified>
</cp:coreProperties>
</file>